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62E" w:rsidRDefault="00B218E7" w:rsidP="00AA00AC">
      <w:pPr>
        <w:spacing w:after="0" w:line="240" w:lineRule="auto"/>
        <w:jc w:val="center"/>
        <w:rPr>
          <w:rFonts w:cs="Traditional Arabic"/>
          <w:b/>
          <w:bCs/>
          <w:color w:val="0000FF"/>
          <w:sz w:val="72"/>
          <w:szCs w:val="72"/>
          <w:rtl/>
        </w:rPr>
      </w:pPr>
      <w:r>
        <w:rPr>
          <w:rFonts w:cs="Traditional Arabic" w:hint="cs"/>
          <w:b/>
          <w:bCs/>
          <w:noProof/>
          <w:color w:val="0000FF"/>
          <w:sz w:val="72"/>
          <w:szCs w:val="72"/>
          <w:rtl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2B7C43E" wp14:editId="1EF057FD">
                <wp:simplePos x="0" y="0"/>
                <wp:positionH relativeFrom="column">
                  <wp:posOffset>-1038225</wp:posOffset>
                </wp:positionH>
                <wp:positionV relativeFrom="paragraph">
                  <wp:posOffset>-9525</wp:posOffset>
                </wp:positionV>
                <wp:extent cx="7448550" cy="8420100"/>
                <wp:effectExtent l="57150" t="38100" r="76200" b="95250"/>
                <wp:wrapNone/>
                <wp:docPr id="1" name="تمرير عمود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8550" cy="8420100"/>
                        </a:xfrm>
                        <a:prstGeom prst="verticalScroll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تمرير عمودي 1" o:spid="_x0000_s1026" type="#_x0000_t97" style="position:absolute;left:0;text-align:left;margin-left:-81.75pt;margin-top:-.75pt;width:586.5pt;height:66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</w:p>
    <w:p w:rsidR="007A1E25" w:rsidRDefault="007A1E25" w:rsidP="00AA00AC">
      <w:pPr>
        <w:spacing w:after="0" w:line="240" w:lineRule="auto"/>
        <w:jc w:val="center"/>
        <w:rPr>
          <w:rFonts w:cs="Traditional Arabic"/>
          <w:b/>
          <w:bCs/>
          <w:color w:val="0000FF"/>
          <w:sz w:val="98"/>
          <w:szCs w:val="98"/>
          <w:rtl/>
        </w:rPr>
      </w:pPr>
    </w:p>
    <w:p w:rsidR="00B218E7" w:rsidRPr="00701BD2" w:rsidRDefault="00B218E7" w:rsidP="00AA00AC">
      <w:pPr>
        <w:spacing w:after="0" w:line="240" w:lineRule="auto"/>
        <w:jc w:val="center"/>
        <w:rPr>
          <w:rFonts w:cs="Traditional Arabic"/>
          <w:b/>
          <w:bCs/>
          <w:color w:val="984806" w:themeColor="accent6" w:themeShade="80"/>
          <w:sz w:val="96"/>
          <w:szCs w:val="96"/>
          <w:rtl/>
        </w:rPr>
      </w:pPr>
      <w:r w:rsidRPr="00701BD2">
        <w:rPr>
          <w:rFonts w:cs="Traditional Arabic" w:hint="cs"/>
          <w:b/>
          <w:bCs/>
          <w:color w:val="984806" w:themeColor="accent6" w:themeShade="80"/>
          <w:sz w:val="96"/>
          <w:szCs w:val="96"/>
          <w:rtl/>
        </w:rPr>
        <w:t>مختارات من كتاب</w:t>
      </w:r>
    </w:p>
    <w:p w:rsidR="0050062E" w:rsidRPr="0091780D" w:rsidRDefault="0077628A" w:rsidP="0050062E">
      <w:pPr>
        <w:spacing w:after="0" w:line="240" w:lineRule="auto"/>
        <w:jc w:val="center"/>
        <w:rPr>
          <w:rFonts w:cs="Traditional Arabic"/>
          <w:b/>
          <w:bCs/>
          <w:color w:val="00FF00"/>
          <w:sz w:val="154"/>
          <w:szCs w:val="154"/>
          <w:rtl/>
        </w:rPr>
      </w:pPr>
      <w:r w:rsidRPr="00701BD2">
        <w:rPr>
          <w:rFonts w:cs="Traditional Arabic" w:hint="cs"/>
          <w:b/>
          <w:bCs/>
          <w:color w:val="FF0000"/>
          <w:sz w:val="154"/>
          <w:szCs w:val="154"/>
          <w:rtl/>
        </w:rPr>
        <w:t>الأد</w:t>
      </w:r>
      <w:r w:rsidR="00701BD2">
        <w:rPr>
          <w:rFonts w:cs="Traditional Arabic" w:hint="cs"/>
          <w:b/>
          <w:bCs/>
          <w:color w:val="FF0000"/>
          <w:sz w:val="154"/>
          <w:szCs w:val="154"/>
          <w:rtl/>
        </w:rPr>
        <w:t>َ</w:t>
      </w:r>
      <w:r w:rsidRPr="00701BD2">
        <w:rPr>
          <w:rFonts w:cs="Traditional Arabic" w:hint="cs"/>
          <w:b/>
          <w:bCs/>
          <w:color w:val="FF0000"/>
          <w:sz w:val="154"/>
          <w:szCs w:val="154"/>
          <w:rtl/>
        </w:rPr>
        <w:t>ب الص</w:t>
      </w:r>
      <w:r w:rsidR="00701BD2">
        <w:rPr>
          <w:rFonts w:cs="Traditional Arabic" w:hint="cs"/>
          <w:b/>
          <w:bCs/>
          <w:color w:val="FF0000"/>
          <w:sz w:val="154"/>
          <w:szCs w:val="154"/>
          <w:rtl/>
        </w:rPr>
        <w:t>َّ</w:t>
      </w:r>
      <w:r w:rsidRPr="00701BD2">
        <w:rPr>
          <w:rFonts w:cs="Traditional Arabic" w:hint="cs"/>
          <w:b/>
          <w:bCs/>
          <w:color w:val="FF0000"/>
          <w:sz w:val="154"/>
          <w:szCs w:val="154"/>
          <w:rtl/>
        </w:rPr>
        <w:t>غير والأد</w:t>
      </w:r>
      <w:r w:rsidR="00701BD2">
        <w:rPr>
          <w:rFonts w:cs="Traditional Arabic" w:hint="cs"/>
          <w:b/>
          <w:bCs/>
          <w:color w:val="FF0000"/>
          <w:sz w:val="154"/>
          <w:szCs w:val="154"/>
          <w:rtl/>
        </w:rPr>
        <w:t>َ</w:t>
      </w:r>
      <w:r w:rsidRPr="00701BD2">
        <w:rPr>
          <w:rFonts w:cs="Traditional Arabic" w:hint="cs"/>
          <w:b/>
          <w:bCs/>
          <w:color w:val="FF0000"/>
          <w:sz w:val="154"/>
          <w:szCs w:val="154"/>
          <w:rtl/>
        </w:rPr>
        <w:t>ب الكبير</w:t>
      </w:r>
    </w:p>
    <w:p w:rsidR="002C29DE" w:rsidRPr="0091780D" w:rsidRDefault="00290ECD" w:rsidP="00701BD2">
      <w:pPr>
        <w:spacing w:after="0" w:line="240" w:lineRule="auto"/>
        <w:jc w:val="center"/>
        <w:rPr>
          <w:rFonts w:cs="Traditional Arabic"/>
          <w:b/>
          <w:bCs/>
          <w:color w:val="7030A0"/>
          <w:sz w:val="72"/>
          <w:szCs w:val="72"/>
          <w:rtl/>
        </w:rPr>
      </w:pPr>
      <w:r w:rsidRPr="0091780D">
        <w:rPr>
          <w:rFonts w:cs="Traditional Arabic" w:hint="cs"/>
          <w:b/>
          <w:bCs/>
          <w:color w:val="7030A0"/>
          <w:sz w:val="72"/>
          <w:szCs w:val="72"/>
          <w:rtl/>
        </w:rPr>
        <w:t xml:space="preserve">لـ / </w:t>
      </w:r>
      <w:r w:rsidR="00701BD2">
        <w:rPr>
          <w:rFonts w:cs="Traditional Arabic" w:hint="cs"/>
          <w:b/>
          <w:bCs/>
          <w:color w:val="7030A0"/>
          <w:sz w:val="72"/>
          <w:szCs w:val="72"/>
          <w:rtl/>
        </w:rPr>
        <w:t xml:space="preserve">عبدالله </w:t>
      </w:r>
      <w:r w:rsidR="0077628A">
        <w:rPr>
          <w:rFonts w:cs="Traditional Arabic" w:hint="cs"/>
          <w:b/>
          <w:bCs/>
          <w:color w:val="7030A0"/>
          <w:sz w:val="72"/>
          <w:szCs w:val="72"/>
          <w:rtl/>
        </w:rPr>
        <w:t>بن المقفع</w:t>
      </w:r>
    </w:p>
    <w:p w:rsidR="00F5011D" w:rsidRDefault="00F5011D" w:rsidP="001C05C6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984806" w:themeColor="accent6" w:themeShade="80"/>
          <w:sz w:val="56"/>
          <w:szCs w:val="56"/>
          <w:rtl/>
        </w:rPr>
      </w:pPr>
    </w:p>
    <w:p w:rsidR="001C05C6" w:rsidRPr="0091780D" w:rsidRDefault="001C05C6" w:rsidP="001C05C6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6"/>
          <w:szCs w:val="56"/>
          <w:rtl/>
        </w:rPr>
      </w:pPr>
      <w:r w:rsidRPr="0091780D">
        <w:rPr>
          <w:rFonts w:asciiTheme="majorBidi" w:hAnsiTheme="majorBidi" w:cstheme="majorBidi"/>
          <w:b/>
          <w:bCs/>
          <w:sz w:val="56"/>
          <w:szCs w:val="56"/>
          <w:rtl/>
        </w:rPr>
        <w:t>إع</w:t>
      </w:r>
      <w:r w:rsidRPr="0091780D">
        <w:rPr>
          <w:rFonts w:asciiTheme="majorBidi" w:hAnsiTheme="majorBidi" w:cstheme="majorBidi" w:hint="cs"/>
          <w:b/>
          <w:bCs/>
          <w:sz w:val="56"/>
          <w:szCs w:val="56"/>
          <w:rtl/>
        </w:rPr>
        <w:t>ـــ</w:t>
      </w:r>
      <w:r w:rsidRPr="0091780D">
        <w:rPr>
          <w:rFonts w:asciiTheme="majorBidi" w:hAnsiTheme="majorBidi" w:cstheme="majorBidi"/>
          <w:b/>
          <w:bCs/>
          <w:sz w:val="56"/>
          <w:szCs w:val="56"/>
          <w:rtl/>
        </w:rPr>
        <w:t>داد:</w:t>
      </w:r>
    </w:p>
    <w:p w:rsidR="001C05C6" w:rsidRPr="0091780D" w:rsidRDefault="001C05C6" w:rsidP="001C05C6">
      <w:pPr>
        <w:tabs>
          <w:tab w:val="left" w:pos="5019"/>
        </w:tabs>
        <w:spacing w:after="0" w:line="240" w:lineRule="auto"/>
        <w:jc w:val="center"/>
        <w:rPr>
          <w:rFonts w:cs="Traditional Arabic"/>
          <w:color w:val="0000FF"/>
          <w:sz w:val="56"/>
          <w:szCs w:val="56"/>
          <w:rtl/>
        </w:rPr>
      </w:pPr>
      <w:r w:rsidRPr="0091780D">
        <w:rPr>
          <w:rFonts w:cs="Traditional Arabic" w:hint="cs"/>
          <w:b/>
          <w:bCs/>
          <w:color w:val="0000FF"/>
          <w:sz w:val="56"/>
          <w:szCs w:val="56"/>
          <w:rtl/>
        </w:rPr>
        <w:t xml:space="preserve">عبدالله محمد </w:t>
      </w:r>
      <w:proofErr w:type="spellStart"/>
      <w:r w:rsidRPr="0091780D">
        <w:rPr>
          <w:rFonts w:cs="Traditional Arabic" w:hint="cs"/>
          <w:b/>
          <w:bCs/>
          <w:color w:val="0000FF"/>
          <w:sz w:val="56"/>
          <w:szCs w:val="56"/>
          <w:rtl/>
        </w:rPr>
        <w:t>الإسماعيل</w:t>
      </w:r>
      <w:proofErr w:type="spellEnd"/>
    </w:p>
    <w:p w:rsidR="00B218E7" w:rsidRDefault="00B218E7" w:rsidP="001C05C6">
      <w:pPr>
        <w:tabs>
          <w:tab w:val="left" w:pos="5019"/>
        </w:tabs>
        <w:spacing w:after="0" w:line="240" w:lineRule="auto"/>
        <w:jc w:val="center"/>
        <w:rPr>
          <w:rFonts w:cs="Traditional Arabic"/>
          <w:sz w:val="32"/>
          <w:szCs w:val="32"/>
          <w:rtl/>
        </w:rPr>
      </w:pPr>
    </w:p>
    <w:p w:rsidR="00B218E7" w:rsidRDefault="00B218E7" w:rsidP="001C05C6">
      <w:pPr>
        <w:tabs>
          <w:tab w:val="left" w:pos="5019"/>
        </w:tabs>
        <w:spacing w:after="0" w:line="240" w:lineRule="auto"/>
        <w:jc w:val="center"/>
        <w:rPr>
          <w:rFonts w:cs="Traditional Arabic"/>
          <w:sz w:val="32"/>
          <w:szCs w:val="32"/>
          <w:rtl/>
        </w:rPr>
      </w:pPr>
    </w:p>
    <w:p w:rsidR="00701BD2" w:rsidRDefault="00701BD2" w:rsidP="00C379C5">
      <w:pPr>
        <w:spacing w:after="0" w:line="240" w:lineRule="auto"/>
        <w:jc w:val="center"/>
        <w:rPr>
          <w:rFonts w:cs="Diwani Bent"/>
          <w:sz w:val="36"/>
          <w:szCs w:val="36"/>
          <w:rtl/>
        </w:rPr>
      </w:pPr>
    </w:p>
    <w:p w:rsidR="00C06258" w:rsidRPr="00885853" w:rsidRDefault="001C05C6" w:rsidP="00C379C5">
      <w:pPr>
        <w:spacing w:after="0" w:line="240" w:lineRule="auto"/>
        <w:jc w:val="center"/>
        <w:rPr>
          <w:rFonts w:cs="Diwani Bent"/>
          <w:sz w:val="36"/>
          <w:szCs w:val="36"/>
          <w:rtl/>
        </w:rPr>
      </w:pPr>
      <w:r w:rsidRPr="00885853">
        <w:rPr>
          <w:rFonts w:cs="Diwani Bent" w:hint="cs"/>
          <w:sz w:val="36"/>
          <w:szCs w:val="36"/>
          <w:rtl/>
        </w:rPr>
        <w:lastRenderedPageBreak/>
        <w:t>بسم</w:t>
      </w:r>
      <w:r w:rsidRPr="00885853">
        <w:rPr>
          <w:rFonts w:cs="Diwani Bent"/>
          <w:sz w:val="36"/>
          <w:szCs w:val="36"/>
          <w:rtl/>
        </w:rPr>
        <w:t xml:space="preserve"> </w:t>
      </w:r>
      <w:r w:rsidRPr="00885853">
        <w:rPr>
          <w:rFonts w:cs="Diwani Bent" w:hint="cs"/>
          <w:sz w:val="36"/>
          <w:szCs w:val="36"/>
          <w:rtl/>
        </w:rPr>
        <w:t>الله</w:t>
      </w:r>
      <w:r w:rsidRPr="00885853">
        <w:rPr>
          <w:rFonts w:cs="Diwani Bent"/>
          <w:sz w:val="36"/>
          <w:szCs w:val="36"/>
          <w:rtl/>
        </w:rPr>
        <w:t xml:space="preserve"> </w:t>
      </w:r>
      <w:r w:rsidRPr="00885853">
        <w:rPr>
          <w:rFonts w:cs="Diwani Bent" w:hint="cs"/>
          <w:sz w:val="36"/>
          <w:szCs w:val="36"/>
          <w:rtl/>
        </w:rPr>
        <w:t>الرحمن</w:t>
      </w:r>
      <w:r w:rsidRPr="00885853">
        <w:rPr>
          <w:rFonts w:cs="Diwani Bent"/>
          <w:sz w:val="36"/>
          <w:szCs w:val="36"/>
          <w:rtl/>
        </w:rPr>
        <w:t xml:space="preserve"> </w:t>
      </w:r>
      <w:r w:rsidRPr="00885853">
        <w:rPr>
          <w:rFonts w:cs="Diwani Bent" w:hint="cs"/>
          <w:sz w:val="36"/>
          <w:szCs w:val="36"/>
          <w:rtl/>
        </w:rPr>
        <w:t>الرحيم</w:t>
      </w:r>
    </w:p>
    <w:p w:rsidR="00C06258" w:rsidRPr="00885853" w:rsidRDefault="00C06258" w:rsidP="00C379C5">
      <w:pPr>
        <w:spacing w:after="0" w:line="240" w:lineRule="auto"/>
        <w:jc w:val="both"/>
        <w:rPr>
          <w:rFonts w:cs="Traditional Arabic"/>
          <w:b/>
          <w:bCs/>
          <w:color w:val="FF0000"/>
          <w:sz w:val="40"/>
          <w:szCs w:val="40"/>
          <w:rtl/>
        </w:rPr>
      </w:pPr>
      <w:r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* لَم</w:t>
      </w:r>
      <w:r w:rsidR="00B94A12">
        <w:rPr>
          <w:rFonts w:cs="Traditional Arabic" w:hint="cs"/>
          <w:b/>
          <w:bCs/>
          <w:color w:val="FF0000"/>
          <w:sz w:val="40"/>
          <w:szCs w:val="40"/>
          <w:rtl/>
        </w:rPr>
        <w:t>ْ</w:t>
      </w:r>
      <w:r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ح</w:t>
      </w:r>
      <w:r w:rsidR="00B94A12">
        <w:rPr>
          <w:rFonts w:cs="Traditional Arabic" w:hint="cs"/>
          <w:b/>
          <w:bCs/>
          <w:color w:val="FF0000"/>
          <w:sz w:val="40"/>
          <w:szCs w:val="40"/>
          <w:rtl/>
        </w:rPr>
        <w:t>َ</w:t>
      </w:r>
      <w:r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ة عن الك</w:t>
      </w:r>
      <w:r w:rsidR="00F54A54"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ِ</w:t>
      </w:r>
      <w:r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تاب:</w:t>
      </w:r>
    </w:p>
    <w:p w:rsidR="00C379C5" w:rsidRPr="00C379C5" w:rsidRDefault="00C379C5" w:rsidP="0002241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ا</w:t>
      </w:r>
      <w:r w:rsidRPr="00C379C5">
        <w:rPr>
          <w:rFonts w:cs="Traditional Arabic" w:hint="cs"/>
          <w:sz w:val="32"/>
          <w:szCs w:val="32"/>
          <w:rtl/>
        </w:rPr>
        <w:t>سمه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02241B">
        <w:rPr>
          <w:rFonts w:cs="Traditional Arabic" w:hint="cs"/>
          <w:sz w:val="32"/>
          <w:szCs w:val="32"/>
          <w:rtl/>
        </w:rPr>
        <w:t>الأد</w:t>
      </w:r>
      <w:r w:rsidR="000B09AA">
        <w:rPr>
          <w:rFonts w:cs="Traditional Arabic" w:hint="cs"/>
          <w:sz w:val="32"/>
          <w:szCs w:val="32"/>
          <w:rtl/>
        </w:rPr>
        <w:t>َ</w:t>
      </w:r>
      <w:r w:rsidR="0002241B">
        <w:rPr>
          <w:rFonts w:cs="Traditional Arabic" w:hint="cs"/>
          <w:sz w:val="32"/>
          <w:szCs w:val="32"/>
          <w:rtl/>
        </w:rPr>
        <w:t>ب الص</w:t>
      </w:r>
      <w:r w:rsidR="000B09AA">
        <w:rPr>
          <w:rFonts w:cs="Traditional Arabic" w:hint="cs"/>
          <w:sz w:val="32"/>
          <w:szCs w:val="32"/>
          <w:rtl/>
        </w:rPr>
        <w:t>َّ</w:t>
      </w:r>
      <w:r w:rsidR="0002241B">
        <w:rPr>
          <w:rFonts w:cs="Traditional Arabic" w:hint="cs"/>
          <w:sz w:val="32"/>
          <w:szCs w:val="32"/>
          <w:rtl/>
        </w:rPr>
        <w:t>غير والأد</w:t>
      </w:r>
      <w:r w:rsidR="000B09AA">
        <w:rPr>
          <w:rFonts w:cs="Traditional Arabic" w:hint="cs"/>
          <w:sz w:val="32"/>
          <w:szCs w:val="32"/>
          <w:rtl/>
        </w:rPr>
        <w:t>َ</w:t>
      </w:r>
      <w:r w:rsidR="0002241B">
        <w:rPr>
          <w:rFonts w:cs="Traditional Arabic" w:hint="cs"/>
          <w:sz w:val="32"/>
          <w:szCs w:val="32"/>
          <w:rtl/>
        </w:rPr>
        <w:t>ب الكبير</w:t>
      </w:r>
      <w:r w:rsidR="00B94A57">
        <w:rPr>
          <w:rFonts w:cs="Traditional Arabic" w:hint="cs"/>
          <w:sz w:val="32"/>
          <w:szCs w:val="32"/>
          <w:rtl/>
        </w:rPr>
        <w:t>.</w:t>
      </w:r>
    </w:p>
    <w:p w:rsidR="00C379C5" w:rsidRPr="00C379C5" w:rsidRDefault="00C379C5" w:rsidP="0002241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 w:hint="cs"/>
          <w:sz w:val="32"/>
          <w:szCs w:val="32"/>
          <w:rtl/>
        </w:rPr>
        <w:t>المؤل</w:t>
      </w:r>
      <w:r w:rsidR="00B94A12">
        <w:rPr>
          <w:rFonts w:cs="Traditional Arabic" w:hint="cs"/>
          <w:sz w:val="32"/>
          <w:szCs w:val="32"/>
          <w:rtl/>
        </w:rPr>
        <w:t>ِّ</w:t>
      </w:r>
      <w:r w:rsidRPr="00C379C5">
        <w:rPr>
          <w:rFonts w:cs="Traditional Arabic" w:hint="cs"/>
          <w:sz w:val="32"/>
          <w:szCs w:val="32"/>
          <w:rtl/>
        </w:rPr>
        <w:t>ف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02241B">
        <w:rPr>
          <w:rFonts w:cs="Traditional Arabic" w:hint="cs"/>
          <w:sz w:val="32"/>
          <w:szCs w:val="32"/>
          <w:rtl/>
        </w:rPr>
        <w:t>عبدالله بن المقفع</w:t>
      </w:r>
      <w:r w:rsidR="00AC150A">
        <w:rPr>
          <w:rFonts w:cs="Traditional Arabic" w:hint="cs"/>
          <w:sz w:val="32"/>
          <w:szCs w:val="32"/>
          <w:rtl/>
        </w:rPr>
        <w:t>.</w:t>
      </w:r>
    </w:p>
    <w:p w:rsidR="00C379C5" w:rsidRPr="00C379C5" w:rsidRDefault="00C379C5" w:rsidP="0002241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 w:hint="cs"/>
          <w:sz w:val="32"/>
          <w:szCs w:val="32"/>
          <w:rtl/>
        </w:rPr>
        <w:t>عدد</w:t>
      </w:r>
      <w:r w:rsidRPr="00C379C5">
        <w:rPr>
          <w:rFonts w:cs="Traditional Arabic"/>
          <w:sz w:val="32"/>
          <w:szCs w:val="32"/>
          <w:rtl/>
        </w:rPr>
        <w:t xml:space="preserve"> </w:t>
      </w:r>
      <w:r w:rsidRPr="00C379C5">
        <w:rPr>
          <w:rFonts w:cs="Traditional Arabic" w:hint="cs"/>
          <w:sz w:val="32"/>
          <w:szCs w:val="32"/>
          <w:rtl/>
        </w:rPr>
        <w:t>الص</w:t>
      </w:r>
      <w:r w:rsidR="00B94A12">
        <w:rPr>
          <w:rFonts w:cs="Traditional Arabic" w:hint="cs"/>
          <w:sz w:val="32"/>
          <w:szCs w:val="32"/>
          <w:rtl/>
        </w:rPr>
        <w:t>َّ</w:t>
      </w:r>
      <w:r w:rsidRPr="00C379C5">
        <w:rPr>
          <w:rFonts w:cs="Traditional Arabic" w:hint="cs"/>
          <w:sz w:val="32"/>
          <w:szCs w:val="32"/>
          <w:rtl/>
        </w:rPr>
        <w:t>فحات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714C99">
        <w:rPr>
          <w:rFonts w:cs="Traditional Arabic" w:hint="cs"/>
          <w:sz w:val="32"/>
          <w:szCs w:val="32"/>
          <w:rtl/>
        </w:rPr>
        <w:t xml:space="preserve">( </w:t>
      </w:r>
      <w:r w:rsidR="0002241B">
        <w:rPr>
          <w:rFonts w:cs="Traditional Arabic" w:hint="cs"/>
          <w:sz w:val="32"/>
          <w:szCs w:val="32"/>
          <w:rtl/>
        </w:rPr>
        <w:t>127</w:t>
      </w:r>
      <w:r w:rsidRPr="00C379C5">
        <w:rPr>
          <w:rFonts w:cs="Traditional Arabic"/>
          <w:sz w:val="32"/>
          <w:szCs w:val="32"/>
          <w:rtl/>
        </w:rPr>
        <w:t xml:space="preserve"> </w:t>
      </w:r>
      <w:r w:rsidR="00714C99">
        <w:rPr>
          <w:rFonts w:cs="Traditional Arabic" w:hint="cs"/>
          <w:sz w:val="32"/>
          <w:szCs w:val="32"/>
          <w:rtl/>
        </w:rPr>
        <w:t xml:space="preserve">) </w:t>
      </w:r>
      <w:r w:rsidRPr="00C379C5">
        <w:rPr>
          <w:rFonts w:cs="Traditional Arabic" w:hint="cs"/>
          <w:sz w:val="32"/>
          <w:szCs w:val="32"/>
          <w:rtl/>
        </w:rPr>
        <w:t>صفحة</w:t>
      </w:r>
      <w:r w:rsidR="00B54AB1">
        <w:rPr>
          <w:rFonts w:cs="Traditional Arabic" w:hint="cs"/>
          <w:sz w:val="32"/>
          <w:szCs w:val="32"/>
          <w:rtl/>
        </w:rPr>
        <w:t>، من الحجم المتوسّط.</w:t>
      </w:r>
      <w:r w:rsidR="0002241B">
        <w:rPr>
          <w:rFonts w:cs="Traditional Arabic" w:hint="cs"/>
          <w:sz w:val="32"/>
          <w:szCs w:val="32"/>
          <w:rtl/>
        </w:rPr>
        <w:t xml:space="preserve"> ( الأد</w:t>
      </w:r>
      <w:r w:rsidR="00D01A72">
        <w:rPr>
          <w:rFonts w:cs="Traditional Arabic" w:hint="cs"/>
          <w:sz w:val="32"/>
          <w:szCs w:val="32"/>
          <w:rtl/>
        </w:rPr>
        <w:t>َ</w:t>
      </w:r>
      <w:r w:rsidR="0002241B">
        <w:rPr>
          <w:rFonts w:cs="Traditional Arabic" w:hint="cs"/>
          <w:sz w:val="32"/>
          <w:szCs w:val="32"/>
          <w:rtl/>
        </w:rPr>
        <w:t>ب الص</w:t>
      </w:r>
      <w:r w:rsidR="00D01A72">
        <w:rPr>
          <w:rFonts w:cs="Traditional Arabic" w:hint="cs"/>
          <w:sz w:val="32"/>
          <w:szCs w:val="32"/>
          <w:rtl/>
        </w:rPr>
        <w:t>َّ</w:t>
      </w:r>
      <w:r w:rsidR="0002241B">
        <w:rPr>
          <w:rFonts w:cs="Traditional Arabic" w:hint="cs"/>
          <w:sz w:val="32"/>
          <w:szCs w:val="32"/>
          <w:rtl/>
        </w:rPr>
        <w:t>غير إلى صفحة52، والأد</w:t>
      </w:r>
      <w:r w:rsidR="00D01A72">
        <w:rPr>
          <w:rFonts w:cs="Traditional Arabic" w:hint="cs"/>
          <w:sz w:val="32"/>
          <w:szCs w:val="32"/>
          <w:rtl/>
        </w:rPr>
        <w:t>َ</w:t>
      </w:r>
      <w:r w:rsidR="0002241B">
        <w:rPr>
          <w:rFonts w:cs="Traditional Arabic" w:hint="cs"/>
          <w:sz w:val="32"/>
          <w:szCs w:val="32"/>
          <w:rtl/>
        </w:rPr>
        <w:t>ب الكبير حت</w:t>
      </w:r>
      <w:r w:rsidR="00D01A72">
        <w:rPr>
          <w:rFonts w:cs="Traditional Arabic" w:hint="cs"/>
          <w:sz w:val="32"/>
          <w:szCs w:val="32"/>
          <w:rtl/>
        </w:rPr>
        <w:t>َّ</w:t>
      </w:r>
      <w:r w:rsidR="0002241B">
        <w:rPr>
          <w:rFonts w:cs="Traditional Arabic" w:hint="cs"/>
          <w:sz w:val="32"/>
          <w:szCs w:val="32"/>
          <w:rtl/>
        </w:rPr>
        <w:t>ى الن</w:t>
      </w:r>
      <w:r w:rsidR="00D01A72">
        <w:rPr>
          <w:rFonts w:cs="Traditional Arabic" w:hint="cs"/>
          <w:sz w:val="32"/>
          <w:szCs w:val="32"/>
          <w:rtl/>
        </w:rPr>
        <w:t>ِّ</w:t>
      </w:r>
      <w:r w:rsidR="0002241B">
        <w:rPr>
          <w:rFonts w:cs="Traditional Arabic" w:hint="cs"/>
          <w:sz w:val="32"/>
          <w:szCs w:val="32"/>
          <w:rtl/>
        </w:rPr>
        <w:t>هاية).</w:t>
      </w:r>
    </w:p>
    <w:p w:rsidR="00C379C5" w:rsidRPr="00C379C5" w:rsidRDefault="00C379C5" w:rsidP="0002241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 w:hint="cs"/>
          <w:sz w:val="32"/>
          <w:szCs w:val="32"/>
          <w:rtl/>
        </w:rPr>
        <w:t>الط</w:t>
      </w:r>
      <w:r w:rsidR="00B94A12">
        <w:rPr>
          <w:rFonts w:cs="Traditional Arabic" w:hint="cs"/>
          <w:sz w:val="32"/>
          <w:szCs w:val="32"/>
          <w:rtl/>
        </w:rPr>
        <w:t>َّ</w:t>
      </w:r>
      <w:r w:rsidRPr="00C379C5">
        <w:rPr>
          <w:rFonts w:cs="Traditional Arabic" w:hint="cs"/>
          <w:sz w:val="32"/>
          <w:szCs w:val="32"/>
          <w:rtl/>
        </w:rPr>
        <w:t>بعة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02241B">
        <w:rPr>
          <w:rFonts w:cs="Traditional Arabic" w:hint="cs"/>
          <w:sz w:val="32"/>
          <w:szCs w:val="32"/>
          <w:rtl/>
        </w:rPr>
        <w:t>الأولى</w:t>
      </w:r>
      <w:r w:rsidRPr="00C379C5">
        <w:rPr>
          <w:rFonts w:cs="Traditional Arabic" w:hint="cs"/>
          <w:sz w:val="32"/>
          <w:szCs w:val="32"/>
          <w:rtl/>
        </w:rPr>
        <w:t>،</w:t>
      </w:r>
      <w:r w:rsidRPr="00C379C5">
        <w:rPr>
          <w:rFonts w:cs="Traditional Arabic"/>
          <w:sz w:val="32"/>
          <w:szCs w:val="32"/>
          <w:rtl/>
        </w:rPr>
        <w:t xml:space="preserve"> </w:t>
      </w:r>
      <w:r w:rsidR="00B94A57">
        <w:rPr>
          <w:rFonts w:cs="Traditional Arabic" w:hint="cs"/>
          <w:sz w:val="32"/>
          <w:szCs w:val="32"/>
          <w:rtl/>
        </w:rPr>
        <w:t>14</w:t>
      </w:r>
      <w:r w:rsidR="0002241B">
        <w:rPr>
          <w:rFonts w:cs="Traditional Arabic" w:hint="cs"/>
          <w:sz w:val="32"/>
          <w:szCs w:val="32"/>
          <w:rtl/>
        </w:rPr>
        <w:t>35</w:t>
      </w:r>
      <w:r w:rsidR="00B94A57">
        <w:rPr>
          <w:rFonts w:cs="Traditional Arabic" w:hint="cs"/>
          <w:sz w:val="32"/>
          <w:szCs w:val="32"/>
          <w:rtl/>
        </w:rPr>
        <w:t>هـ</w:t>
      </w:r>
      <w:r w:rsidR="00B90CBF">
        <w:rPr>
          <w:rFonts w:cs="Traditional Arabic" w:hint="cs"/>
          <w:sz w:val="32"/>
          <w:szCs w:val="32"/>
          <w:rtl/>
        </w:rPr>
        <w:t xml:space="preserve"> - </w:t>
      </w:r>
      <w:r w:rsidR="0002241B">
        <w:rPr>
          <w:rFonts w:cs="Traditional Arabic" w:hint="cs"/>
          <w:sz w:val="32"/>
          <w:szCs w:val="32"/>
          <w:rtl/>
        </w:rPr>
        <w:t>2014</w:t>
      </w:r>
      <w:r w:rsidR="00B94A57">
        <w:rPr>
          <w:rFonts w:cs="Traditional Arabic" w:hint="cs"/>
          <w:sz w:val="32"/>
          <w:szCs w:val="32"/>
          <w:rtl/>
        </w:rPr>
        <w:t>م</w:t>
      </w:r>
      <w:r w:rsidRPr="00C379C5">
        <w:rPr>
          <w:rFonts w:cs="Traditional Arabic"/>
          <w:sz w:val="32"/>
          <w:szCs w:val="32"/>
          <w:rtl/>
        </w:rPr>
        <w:t xml:space="preserve">. </w:t>
      </w:r>
    </w:p>
    <w:p w:rsidR="00C379C5" w:rsidRPr="00C379C5" w:rsidRDefault="00C379C5" w:rsidP="0076167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 w:hint="cs"/>
          <w:sz w:val="32"/>
          <w:szCs w:val="32"/>
          <w:rtl/>
        </w:rPr>
        <w:t>الن</w:t>
      </w:r>
      <w:r w:rsidR="00B94A12">
        <w:rPr>
          <w:rFonts w:cs="Traditional Arabic" w:hint="cs"/>
          <w:sz w:val="32"/>
          <w:szCs w:val="32"/>
          <w:rtl/>
        </w:rPr>
        <w:t>َّ</w:t>
      </w:r>
      <w:r w:rsidRPr="00C379C5">
        <w:rPr>
          <w:rFonts w:cs="Traditional Arabic" w:hint="cs"/>
          <w:sz w:val="32"/>
          <w:szCs w:val="32"/>
          <w:rtl/>
        </w:rPr>
        <w:t>اشر</w:t>
      </w:r>
      <w:r w:rsidRPr="00C379C5">
        <w:rPr>
          <w:rFonts w:cs="Traditional Arabic"/>
          <w:sz w:val="32"/>
          <w:szCs w:val="32"/>
          <w:rtl/>
        </w:rPr>
        <w:t xml:space="preserve">: </w:t>
      </w:r>
      <w:r w:rsidR="00761677">
        <w:rPr>
          <w:rFonts w:cs="Traditional Arabic" w:hint="cs"/>
          <w:sz w:val="32"/>
          <w:szCs w:val="32"/>
          <w:rtl/>
        </w:rPr>
        <w:t>المكتب</w:t>
      </w:r>
      <w:r w:rsidR="00525792">
        <w:rPr>
          <w:rFonts w:cs="Traditional Arabic" w:hint="cs"/>
          <w:sz w:val="32"/>
          <w:szCs w:val="32"/>
          <w:rtl/>
        </w:rPr>
        <w:t>ة العصري</w:t>
      </w:r>
      <w:r w:rsidR="002C4E83">
        <w:rPr>
          <w:rFonts w:cs="Traditional Arabic" w:hint="cs"/>
          <w:sz w:val="32"/>
          <w:szCs w:val="32"/>
          <w:rtl/>
        </w:rPr>
        <w:t>َّ</w:t>
      </w:r>
      <w:r w:rsidR="00525792">
        <w:rPr>
          <w:rFonts w:cs="Traditional Arabic" w:hint="cs"/>
          <w:sz w:val="32"/>
          <w:szCs w:val="32"/>
          <w:rtl/>
        </w:rPr>
        <w:t>ة</w:t>
      </w:r>
      <w:r w:rsidRPr="00C379C5">
        <w:rPr>
          <w:rFonts w:cs="Traditional Arabic"/>
          <w:sz w:val="32"/>
          <w:szCs w:val="32"/>
          <w:rtl/>
        </w:rPr>
        <w:t>.</w:t>
      </w:r>
    </w:p>
    <w:p w:rsidR="00C379C5" w:rsidRPr="00C379C5" w:rsidRDefault="00C379C5" w:rsidP="00B33EA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/>
          <w:sz w:val="32"/>
          <w:szCs w:val="32"/>
          <w:rtl/>
        </w:rPr>
        <w:t xml:space="preserve">* </w:t>
      </w:r>
      <w:r w:rsidR="00525792">
        <w:rPr>
          <w:rFonts w:cs="Traditional Arabic" w:hint="cs"/>
          <w:sz w:val="32"/>
          <w:szCs w:val="32"/>
          <w:rtl/>
        </w:rPr>
        <w:t>في (الأدب الص</w:t>
      </w:r>
      <w:r w:rsidR="00A62109">
        <w:rPr>
          <w:rFonts w:cs="Traditional Arabic" w:hint="cs"/>
          <w:sz w:val="32"/>
          <w:szCs w:val="32"/>
          <w:rtl/>
        </w:rPr>
        <w:t>َّ</w:t>
      </w:r>
      <w:r w:rsidR="00525792">
        <w:rPr>
          <w:rFonts w:cs="Traditional Arabic" w:hint="cs"/>
          <w:sz w:val="32"/>
          <w:szCs w:val="32"/>
          <w:rtl/>
        </w:rPr>
        <w:t xml:space="preserve">غير) </w:t>
      </w:r>
      <w:r w:rsidR="00710922">
        <w:rPr>
          <w:rFonts w:cs="Traditional Arabic" w:hint="cs"/>
          <w:sz w:val="32"/>
          <w:szCs w:val="32"/>
          <w:rtl/>
        </w:rPr>
        <w:t>اعتمد المؤلِّف على كتابة الع</w:t>
      </w:r>
      <w:r w:rsidR="00A62109">
        <w:rPr>
          <w:rFonts w:cs="Traditional Arabic" w:hint="cs"/>
          <w:sz w:val="32"/>
          <w:szCs w:val="32"/>
          <w:rtl/>
        </w:rPr>
        <w:t>ِ</w:t>
      </w:r>
      <w:r w:rsidR="00710922">
        <w:rPr>
          <w:rFonts w:cs="Traditional Arabic" w:hint="cs"/>
          <w:sz w:val="32"/>
          <w:szCs w:val="32"/>
          <w:rtl/>
        </w:rPr>
        <w:t>بارات الجام</w:t>
      </w:r>
      <w:r w:rsidR="00A62109">
        <w:rPr>
          <w:rFonts w:cs="Traditional Arabic" w:hint="cs"/>
          <w:sz w:val="32"/>
          <w:szCs w:val="32"/>
          <w:rtl/>
        </w:rPr>
        <w:t>ِ</w:t>
      </w:r>
      <w:r w:rsidR="00710922">
        <w:rPr>
          <w:rFonts w:cs="Traditional Arabic" w:hint="cs"/>
          <w:sz w:val="32"/>
          <w:szCs w:val="32"/>
          <w:rtl/>
        </w:rPr>
        <w:t>ع</w:t>
      </w:r>
      <w:r w:rsidR="00A62109">
        <w:rPr>
          <w:rFonts w:cs="Traditional Arabic" w:hint="cs"/>
          <w:sz w:val="32"/>
          <w:szCs w:val="32"/>
          <w:rtl/>
        </w:rPr>
        <w:t>َ</w:t>
      </w:r>
      <w:r w:rsidR="00710922">
        <w:rPr>
          <w:rFonts w:cs="Traditional Arabic" w:hint="cs"/>
          <w:sz w:val="32"/>
          <w:szCs w:val="32"/>
          <w:rtl/>
        </w:rPr>
        <w:t>ة</w:t>
      </w:r>
      <w:r w:rsidR="00B33EA7">
        <w:rPr>
          <w:rFonts w:cs="Traditional Arabic" w:hint="cs"/>
          <w:sz w:val="32"/>
          <w:szCs w:val="32"/>
          <w:rtl/>
        </w:rPr>
        <w:t xml:space="preserve"> في مُخْتَلَف شؤون الحياة والأخلاق كالحِكمة والعقل والعِلم والأخوَّة والمودَّة... الخ،</w:t>
      </w:r>
      <w:r w:rsidR="00710922">
        <w:rPr>
          <w:rFonts w:cs="Traditional Arabic" w:hint="cs"/>
          <w:sz w:val="32"/>
          <w:szCs w:val="32"/>
          <w:rtl/>
        </w:rPr>
        <w:t xml:space="preserve"> </w:t>
      </w:r>
      <w:r w:rsidR="00B33EA7">
        <w:rPr>
          <w:rFonts w:cs="Traditional Arabic" w:hint="cs"/>
          <w:sz w:val="32"/>
          <w:szCs w:val="32"/>
          <w:rtl/>
        </w:rPr>
        <w:t>دون تبويب أو ترتيب.</w:t>
      </w:r>
    </w:p>
    <w:p w:rsidR="003648D4" w:rsidRDefault="00C379C5" w:rsidP="006E4CD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/>
          <w:sz w:val="32"/>
          <w:szCs w:val="32"/>
          <w:rtl/>
        </w:rPr>
        <w:t xml:space="preserve">* </w:t>
      </w:r>
      <w:r w:rsidR="00954DD6">
        <w:rPr>
          <w:rFonts w:cs="Traditional Arabic" w:hint="cs"/>
          <w:sz w:val="32"/>
          <w:szCs w:val="32"/>
          <w:rtl/>
        </w:rPr>
        <w:t>قسَّم الكاتب</w:t>
      </w:r>
      <w:r w:rsidR="003648D4">
        <w:rPr>
          <w:rFonts w:cs="Traditional Arabic" w:hint="cs"/>
          <w:sz w:val="32"/>
          <w:szCs w:val="32"/>
          <w:rtl/>
        </w:rPr>
        <w:t xml:space="preserve"> (الأدب </w:t>
      </w:r>
      <w:r w:rsidR="00954DD6">
        <w:rPr>
          <w:rFonts w:cs="Traditional Arabic" w:hint="cs"/>
          <w:sz w:val="32"/>
          <w:szCs w:val="32"/>
          <w:rtl/>
        </w:rPr>
        <w:t>الكبير</w:t>
      </w:r>
      <w:r w:rsidR="003648D4">
        <w:rPr>
          <w:rFonts w:cs="Traditional Arabic" w:hint="cs"/>
          <w:sz w:val="32"/>
          <w:szCs w:val="32"/>
          <w:rtl/>
        </w:rPr>
        <w:t xml:space="preserve">) </w:t>
      </w:r>
      <w:r w:rsidR="00954DD6">
        <w:rPr>
          <w:rFonts w:cs="Traditional Arabic" w:hint="cs"/>
          <w:sz w:val="32"/>
          <w:szCs w:val="32"/>
          <w:rtl/>
        </w:rPr>
        <w:t>إلى عشرة مواضيع ( أصول الأدب في الدِّين / وصف الحذ</w:t>
      </w:r>
      <w:r w:rsidR="00EA6C64">
        <w:rPr>
          <w:rFonts w:cs="Traditional Arabic" w:hint="cs"/>
          <w:sz w:val="32"/>
          <w:szCs w:val="32"/>
          <w:rtl/>
        </w:rPr>
        <w:t>َ</w:t>
      </w:r>
      <w:r w:rsidR="00954DD6">
        <w:rPr>
          <w:rFonts w:cs="Traditional Arabic" w:hint="cs"/>
          <w:sz w:val="32"/>
          <w:szCs w:val="32"/>
          <w:rtl/>
        </w:rPr>
        <w:t>ر إذا تقلَّدت شيئاً م</w:t>
      </w:r>
      <w:r w:rsidR="00EA6C64">
        <w:rPr>
          <w:rFonts w:cs="Traditional Arabic" w:hint="cs"/>
          <w:sz w:val="32"/>
          <w:szCs w:val="32"/>
          <w:rtl/>
        </w:rPr>
        <w:t>ِ</w:t>
      </w:r>
      <w:r w:rsidR="00954DD6">
        <w:rPr>
          <w:rFonts w:cs="Traditional Arabic" w:hint="cs"/>
          <w:sz w:val="32"/>
          <w:szCs w:val="32"/>
          <w:rtl/>
        </w:rPr>
        <w:t>ن أمر السُّلطان.. / المشور</w:t>
      </w:r>
      <w:r w:rsidR="00EA6C64">
        <w:rPr>
          <w:rFonts w:cs="Traditional Arabic" w:hint="cs"/>
          <w:sz w:val="32"/>
          <w:szCs w:val="32"/>
          <w:rtl/>
        </w:rPr>
        <w:t>َ</w:t>
      </w:r>
      <w:r w:rsidR="00954DD6">
        <w:rPr>
          <w:rFonts w:cs="Traditional Arabic" w:hint="cs"/>
          <w:sz w:val="32"/>
          <w:szCs w:val="32"/>
          <w:rtl/>
        </w:rPr>
        <w:t>ة / رضا النَّاس / موعظة جام</w:t>
      </w:r>
      <w:r w:rsidR="00EA6C64">
        <w:rPr>
          <w:rFonts w:cs="Traditional Arabic" w:hint="cs"/>
          <w:sz w:val="32"/>
          <w:szCs w:val="32"/>
          <w:rtl/>
        </w:rPr>
        <w:t>ِ</w:t>
      </w:r>
      <w:r w:rsidR="00954DD6">
        <w:rPr>
          <w:rFonts w:cs="Traditional Arabic" w:hint="cs"/>
          <w:sz w:val="32"/>
          <w:szCs w:val="32"/>
          <w:rtl/>
        </w:rPr>
        <w:t>ع</w:t>
      </w:r>
      <w:r w:rsidR="00EA6C64">
        <w:rPr>
          <w:rFonts w:cs="Traditional Arabic" w:hint="cs"/>
          <w:sz w:val="32"/>
          <w:szCs w:val="32"/>
          <w:rtl/>
        </w:rPr>
        <w:t>َ</w:t>
      </w:r>
      <w:r w:rsidR="00954DD6">
        <w:rPr>
          <w:rFonts w:cs="Traditional Arabic" w:hint="cs"/>
          <w:sz w:val="32"/>
          <w:szCs w:val="32"/>
          <w:rtl/>
        </w:rPr>
        <w:t>ة / أقسام الم</w:t>
      </w:r>
      <w:r w:rsidR="00EA6C64">
        <w:rPr>
          <w:rFonts w:cs="Traditional Arabic" w:hint="cs"/>
          <w:sz w:val="32"/>
          <w:szCs w:val="32"/>
          <w:rtl/>
        </w:rPr>
        <w:t>ُ</w:t>
      </w:r>
      <w:r w:rsidR="00954DD6">
        <w:rPr>
          <w:rFonts w:cs="Traditional Arabic" w:hint="cs"/>
          <w:sz w:val="32"/>
          <w:szCs w:val="32"/>
          <w:rtl/>
        </w:rPr>
        <w:t>ل</w:t>
      </w:r>
      <w:r w:rsidR="00EA6C64">
        <w:rPr>
          <w:rFonts w:cs="Traditional Arabic" w:hint="cs"/>
          <w:sz w:val="32"/>
          <w:szCs w:val="32"/>
          <w:rtl/>
        </w:rPr>
        <w:t>ْ</w:t>
      </w:r>
      <w:r w:rsidR="00954DD6">
        <w:rPr>
          <w:rFonts w:cs="Traditional Arabic" w:hint="cs"/>
          <w:sz w:val="32"/>
          <w:szCs w:val="32"/>
          <w:rtl/>
        </w:rPr>
        <w:t>ك / الد</w:t>
      </w:r>
      <w:r w:rsidR="00494E0B">
        <w:rPr>
          <w:rFonts w:cs="Traditional Arabic" w:hint="cs"/>
          <w:sz w:val="32"/>
          <w:szCs w:val="32"/>
          <w:rtl/>
        </w:rPr>
        <w:t>َّ</w:t>
      </w:r>
      <w:r w:rsidR="00954DD6">
        <w:rPr>
          <w:rFonts w:cs="Traditional Arabic" w:hint="cs"/>
          <w:sz w:val="32"/>
          <w:szCs w:val="32"/>
          <w:rtl/>
        </w:rPr>
        <w:t>ولة الجديدة / الأصحاب غير الثِّقات / ص</w:t>
      </w:r>
      <w:r w:rsidR="00494E0B">
        <w:rPr>
          <w:rFonts w:cs="Traditional Arabic" w:hint="cs"/>
          <w:sz w:val="32"/>
          <w:szCs w:val="32"/>
          <w:rtl/>
        </w:rPr>
        <w:t>ُ</w:t>
      </w:r>
      <w:r w:rsidR="00954DD6">
        <w:rPr>
          <w:rFonts w:cs="Traditional Arabic" w:hint="cs"/>
          <w:sz w:val="32"/>
          <w:szCs w:val="32"/>
          <w:rtl/>
        </w:rPr>
        <w:t>ح</w:t>
      </w:r>
      <w:r w:rsidR="00494E0B">
        <w:rPr>
          <w:rFonts w:cs="Traditional Arabic" w:hint="cs"/>
          <w:sz w:val="32"/>
          <w:szCs w:val="32"/>
          <w:rtl/>
        </w:rPr>
        <w:t>ْ</w:t>
      </w:r>
      <w:r w:rsidR="00954DD6">
        <w:rPr>
          <w:rFonts w:cs="Traditional Arabic" w:hint="cs"/>
          <w:sz w:val="32"/>
          <w:szCs w:val="32"/>
          <w:rtl/>
        </w:rPr>
        <w:t>ب</w:t>
      </w:r>
      <w:r w:rsidR="00494E0B">
        <w:rPr>
          <w:rFonts w:cs="Traditional Arabic" w:hint="cs"/>
          <w:sz w:val="32"/>
          <w:szCs w:val="32"/>
          <w:rtl/>
        </w:rPr>
        <w:t>َ</w:t>
      </w:r>
      <w:r w:rsidR="00954DD6">
        <w:rPr>
          <w:rFonts w:cs="Traditional Arabic" w:hint="cs"/>
          <w:sz w:val="32"/>
          <w:szCs w:val="32"/>
          <w:rtl/>
        </w:rPr>
        <w:t xml:space="preserve">ة السلطان / معاملة الصَّديق ). واعتمد </w:t>
      </w:r>
      <w:r w:rsidR="00954DD6">
        <w:rPr>
          <w:rFonts w:cs="Traditional Arabic"/>
          <w:sz w:val="32"/>
          <w:szCs w:val="32"/>
          <w:rtl/>
        </w:rPr>
        <w:t>–</w:t>
      </w:r>
      <w:r w:rsidR="00954DD6">
        <w:rPr>
          <w:rFonts w:cs="Traditional Arabic" w:hint="cs"/>
          <w:sz w:val="32"/>
          <w:szCs w:val="32"/>
          <w:rtl/>
        </w:rPr>
        <w:t>كما في الأدب الصَّغير- على الجمل المركَّزة.</w:t>
      </w:r>
    </w:p>
    <w:p w:rsidR="00D31477" w:rsidRDefault="00D31477" w:rsidP="00954DD6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* الكتاب </w:t>
      </w:r>
      <w:r w:rsidR="00954DD6">
        <w:rPr>
          <w:rFonts w:cs="Traditional Arabic" w:hint="cs"/>
          <w:sz w:val="32"/>
          <w:szCs w:val="32"/>
          <w:rtl/>
        </w:rPr>
        <w:t>مفيد بما فيه مِن نصائح وفوائد خطَّها المؤلِّف من خلال تجربته ومعايشته واط</w:t>
      </w:r>
      <w:r w:rsidR="006E4CDE">
        <w:rPr>
          <w:rFonts w:cs="Traditional Arabic" w:hint="cs"/>
          <w:sz w:val="32"/>
          <w:szCs w:val="32"/>
          <w:rtl/>
        </w:rPr>
        <w:t>ّ</w:t>
      </w:r>
      <w:r w:rsidR="00954DD6">
        <w:rPr>
          <w:rFonts w:cs="Traditional Arabic" w:hint="cs"/>
          <w:sz w:val="32"/>
          <w:szCs w:val="32"/>
          <w:rtl/>
        </w:rPr>
        <w:t>لاعه.</w:t>
      </w:r>
    </w:p>
    <w:p w:rsidR="00DB4507" w:rsidRDefault="00DB4507" w:rsidP="00954DD6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* </w:t>
      </w:r>
      <w:r w:rsidR="00954DD6">
        <w:rPr>
          <w:rFonts w:cs="Traditional Arabic" w:hint="cs"/>
          <w:sz w:val="32"/>
          <w:szCs w:val="32"/>
          <w:rtl/>
        </w:rPr>
        <w:t xml:space="preserve">الأسلوب </w:t>
      </w:r>
      <w:r w:rsidR="00F609BD">
        <w:rPr>
          <w:rFonts w:cs="Traditional Arabic" w:hint="cs"/>
          <w:sz w:val="32"/>
          <w:szCs w:val="32"/>
          <w:rtl/>
        </w:rPr>
        <w:t xml:space="preserve">ممتع وقوي وجزْل في سبك العبارات وصياغتها، وتوجد </w:t>
      </w:r>
      <w:r w:rsidR="006E4CDE">
        <w:rPr>
          <w:rFonts w:cs="Traditional Arabic" w:hint="cs"/>
          <w:sz w:val="32"/>
          <w:szCs w:val="32"/>
          <w:rtl/>
        </w:rPr>
        <w:t>بعض ال</w:t>
      </w:r>
      <w:r w:rsidR="00F609BD">
        <w:rPr>
          <w:rFonts w:cs="Traditional Arabic" w:hint="cs"/>
          <w:sz w:val="32"/>
          <w:szCs w:val="32"/>
          <w:rtl/>
        </w:rPr>
        <w:t xml:space="preserve">مفردات </w:t>
      </w:r>
      <w:r w:rsidR="006E4CDE">
        <w:rPr>
          <w:rFonts w:cs="Traditional Arabic" w:hint="cs"/>
          <w:sz w:val="32"/>
          <w:szCs w:val="32"/>
          <w:rtl/>
        </w:rPr>
        <w:t>الغير مُ</w:t>
      </w:r>
      <w:r w:rsidR="00F609BD">
        <w:rPr>
          <w:rFonts w:cs="Traditional Arabic" w:hint="cs"/>
          <w:sz w:val="32"/>
          <w:szCs w:val="32"/>
          <w:rtl/>
        </w:rPr>
        <w:t>ستخ</w:t>
      </w:r>
      <w:r w:rsidR="006E4CDE">
        <w:rPr>
          <w:rFonts w:cs="Traditional Arabic" w:hint="cs"/>
          <w:sz w:val="32"/>
          <w:szCs w:val="32"/>
          <w:rtl/>
        </w:rPr>
        <w:t>دَمَة الآن، وقد قام النَّاشر ببيان معانيها</w:t>
      </w:r>
      <w:r w:rsidR="00F609BD">
        <w:rPr>
          <w:rFonts w:cs="Traditional Arabic" w:hint="cs"/>
          <w:sz w:val="32"/>
          <w:szCs w:val="32"/>
          <w:rtl/>
        </w:rPr>
        <w:t>.</w:t>
      </w:r>
    </w:p>
    <w:p w:rsidR="005E189A" w:rsidRPr="00C379C5" w:rsidRDefault="005E189A" w:rsidP="00FF4BC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* </w:t>
      </w:r>
      <w:r w:rsidR="00F609BD">
        <w:rPr>
          <w:rFonts w:cs="Traditional Arabic" w:hint="cs"/>
          <w:sz w:val="32"/>
          <w:szCs w:val="32"/>
          <w:rtl/>
        </w:rPr>
        <w:t>يوجد تكرار في بعض العبارات، أو صياغة نفس الف</w:t>
      </w:r>
      <w:r w:rsidR="006E4CDE">
        <w:rPr>
          <w:rFonts w:cs="Traditional Arabic" w:hint="cs"/>
          <w:sz w:val="32"/>
          <w:szCs w:val="32"/>
          <w:rtl/>
        </w:rPr>
        <w:t>ِ</w:t>
      </w:r>
      <w:r w:rsidR="00F609BD">
        <w:rPr>
          <w:rFonts w:cs="Traditional Arabic" w:hint="cs"/>
          <w:sz w:val="32"/>
          <w:szCs w:val="32"/>
          <w:rtl/>
        </w:rPr>
        <w:t>كرة</w:t>
      </w:r>
      <w:r w:rsidR="00FF4BCA">
        <w:rPr>
          <w:rFonts w:cs="Traditional Arabic" w:hint="cs"/>
          <w:sz w:val="32"/>
          <w:szCs w:val="32"/>
          <w:rtl/>
        </w:rPr>
        <w:t xml:space="preserve"> بكلام م</w:t>
      </w:r>
      <w:r w:rsidR="006E4CDE">
        <w:rPr>
          <w:rFonts w:cs="Traditional Arabic" w:hint="cs"/>
          <w:sz w:val="32"/>
          <w:szCs w:val="32"/>
          <w:rtl/>
        </w:rPr>
        <w:t>ُ</w:t>
      </w:r>
      <w:r w:rsidR="00FF4BCA">
        <w:rPr>
          <w:rFonts w:cs="Traditional Arabic" w:hint="cs"/>
          <w:sz w:val="32"/>
          <w:szCs w:val="32"/>
          <w:rtl/>
        </w:rPr>
        <w:t>ختل</w:t>
      </w:r>
      <w:r w:rsidR="006E4CDE">
        <w:rPr>
          <w:rFonts w:cs="Traditional Arabic" w:hint="cs"/>
          <w:sz w:val="32"/>
          <w:szCs w:val="32"/>
          <w:rtl/>
        </w:rPr>
        <w:t>ِ</w:t>
      </w:r>
      <w:r w:rsidR="00FF4BCA">
        <w:rPr>
          <w:rFonts w:cs="Traditional Arabic" w:hint="cs"/>
          <w:sz w:val="32"/>
          <w:szCs w:val="32"/>
          <w:rtl/>
        </w:rPr>
        <w:t>ف.</w:t>
      </w:r>
    </w:p>
    <w:p w:rsidR="00C379C5" w:rsidRDefault="00C379C5" w:rsidP="00055370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379C5">
        <w:rPr>
          <w:rFonts w:cs="Traditional Arabic"/>
          <w:sz w:val="32"/>
          <w:szCs w:val="32"/>
          <w:rtl/>
        </w:rPr>
        <w:t xml:space="preserve">* </w:t>
      </w:r>
      <w:r w:rsidR="00055370">
        <w:rPr>
          <w:rFonts w:cs="Traditional Arabic" w:hint="cs"/>
          <w:sz w:val="32"/>
          <w:szCs w:val="32"/>
          <w:rtl/>
        </w:rPr>
        <w:t>الكتاب مفيد ويستحِق الاقتنا</w:t>
      </w:r>
      <w:r w:rsidR="000B4010">
        <w:rPr>
          <w:rFonts w:cs="Traditional Arabic" w:hint="cs"/>
          <w:sz w:val="32"/>
          <w:szCs w:val="32"/>
          <w:rtl/>
        </w:rPr>
        <w:t>ء والمطالعة.</w:t>
      </w:r>
    </w:p>
    <w:p w:rsidR="005B67B0" w:rsidRDefault="005B67B0" w:rsidP="005E189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5B67B0" w:rsidRPr="00C379C5" w:rsidRDefault="005B67B0" w:rsidP="005E189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C379C5" w:rsidRDefault="00C379C5">
      <w:pPr>
        <w:bidi w:val="0"/>
        <w:rPr>
          <w:rFonts w:cs="Traditional Arabic"/>
          <w:sz w:val="32"/>
          <w:szCs w:val="32"/>
          <w:rtl/>
        </w:rPr>
      </w:pPr>
      <w:r>
        <w:rPr>
          <w:rFonts w:cs="Traditional Arabic"/>
          <w:sz w:val="32"/>
          <w:szCs w:val="32"/>
          <w:rtl/>
        </w:rPr>
        <w:br w:type="page"/>
      </w:r>
    </w:p>
    <w:p w:rsidR="00885853" w:rsidRDefault="00885853" w:rsidP="00885853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  <w:r>
        <w:rPr>
          <w:rFonts w:cs="Traditional Arabic" w:hint="cs"/>
          <w:b/>
          <w:bCs/>
          <w:color w:val="FF0000"/>
          <w:sz w:val="40"/>
          <w:szCs w:val="40"/>
          <w:rtl/>
        </w:rPr>
        <w:lastRenderedPageBreak/>
        <w:t xml:space="preserve">* </w:t>
      </w:r>
      <w:r w:rsidRPr="00E53A9E">
        <w:rPr>
          <w:rFonts w:cs="Traditional Arabic" w:hint="cs"/>
          <w:b/>
          <w:bCs/>
          <w:color w:val="FF0000"/>
          <w:sz w:val="40"/>
          <w:szCs w:val="40"/>
          <w:rtl/>
        </w:rPr>
        <w:t>غلاف الكتاب:</w:t>
      </w:r>
    </w:p>
    <w:p w:rsidR="007A38DD" w:rsidRPr="007A38DD" w:rsidRDefault="007A38DD" w:rsidP="00885853">
      <w:pPr>
        <w:spacing w:after="0" w:line="240" w:lineRule="auto"/>
        <w:rPr>
          <w:rFonts w:cs="Traditional Arabic"/>
          <w:b/>
          <w:bCs/>
          <w:color w:val="FF0000"/>
          <w:sz w:val="18"/>
          <w:szCs w:val="18"/>
          <w:rtl/>
        </w:rPr>
      </w:pPr>
    </w:p>
    <w:p w:rsidR="009645EC" w:rsidRDefault="00144DB9" w:rsidP="007A38DD">
      <w:pPr>
        <w:spacing w:after="0" w:line="240" w:lineRule="auto"/>
        <w:jc w:val="center"/>
        <w:rPr>
          <w:rFonts w:cs="Traditional Arabic"/>
          <w:b/>
          <w:bCs/>
          <w:color w:val="FF0000"/>
          <w:sz w:val="40"/>
          <w:szCs w:val="40"/>
          <w:rtl/>
        </w:rPr>
      </w:pPr>
      <w:r>
        <w:rPr>
          <w:rFonts w:cs="Traditional Arabic"/>
          <w:b/>
          <w:bCs/>
          <w:noProof/>
          <w:color w:val="FF0000"/>
          <w:sz w:val="40"/>
          <w:szCs w:val="40"/>
          <w:rtl/>
        </w:rPr>
        <w:drawing>
          <wp:inline distT="0" distB="0" distL="0" distR="0">
            <wp:extent cx="4809744" cy="7168896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 ‫‬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9744" cy="7168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5EC" w:rsidRDefault="009645EC" w:rsidP="00885853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</w:p>
    <w:p w:rsidR="00DB2EA2" w:rsidRDefault="00DB2EA2" w:rsidP="00885853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</w:p>
    <w:p w:rsidR="00885853" w:rsidRDefault="009645EC" w:rsidP="00885853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  <w:r>
        <w:rPr>
          <w:rFonts w:cs="Traditional Arabic" w:hint="cs"/>
          <w:b/>
          <w:bCs/>
          <w:color w:val="FF0000"/>
          <w:sz w:val="40"/>
          <w:szCs w:val="40"/>
          <w:rtl/>
        </w:rPr>
        <w:lastRenderedPageBreak/>
        <w:t xml:space="preserve">* </w:t>
      </w:r>
      <w:r w:rsidR="00885853" w:rsidRPr="00E53A9E">
        <w:rPr>
          <w:rFonts w:cs="Traditional Arabic" w:hint="cs"/>
          <w:b/>
          <w:bCs/>
          <w:color w:val="FF0000"/>
          <w:sz w:val="40"/>
          <w:szCs w:val="40"/>
          <w:rtl/>
        </w:rPr>
        <w:t>الاقتباسات:</w:t>
      </w:r>
    </w:p>
    <w:p w:rsidR="00885853" w:rsidRPr="00FC14FA" w:rsidRDefault="002F7901" w:rsidP="002F7901">
      <w:pPr>
        <w:spacing w:after="0" w:line="240" w:lineRule="auto"/>
        <w:rPr>
          <w:rFonts w:cs="Traditional Arabic"/>
          <w:b/>
          <w:bCs/>
          <w:color w:val="984806" w:themeColor="accent6" w:themeShade="80"/>
          <w:sz w:val="36"/>
          <w:szCs w:val="36"/>
          <w:rtl/>
        </w:rPr>
      </w:pPr>
      <w:r w:rsidRPr="00FC14FA">
        <w:rPr>
          <w:rFonts w:cs="Traditional Arabic" w:hint="cs"/>
          <w:b/>
          <w:bCs/>
          <w:color w:val="984806" w:themeColor="accent6" w:themeShade="80"/>
          <w:sz w:val="36"/>
          <w:szCs w:val="36"/>
          <w:rtl/>
        </w:rPr>
        <w:t xml:space="preserve">ملحوظة: </w:t>
      </w:r>
      <w:r w:rsidR="00885853" w:rsidRPr="00FC14FA">
        <w:rPr>
          <w:rFonts w:cs="Traditional Arabic" w:hint="cs"/>
          <w:b/>
          <w:bCs/>
          <w:color w:val="984806" w:themeColor="accent6" w:themeShade="80"/>
          <w:sz w:val="36"/>
          <w:szCs w:val="36"/>
          <w:rtl/>
        </w:rPr>
        <w:t>كل اقتباس يبدأ بعلامة (-) وفي نهايته نضع رقم الصفحة (ص).</w:t>
      </w:r>
    </w:p>
    <w:p w:rsidR="00885853" w:rsidRDefault="0052008C" w:rsidP="003130BD">
      <w:pPr>
        <w:spacing w:after="0" w:line="240" w:lineRule="auto"/>
        <w:ind w:firstLine="935"/>
        <w:jc w:val="both"/>
        <w:rPr>
          <w:rFonts w:cs="Traditional Arabic"/>
          <w:b/>
          <w:bCs/>
          <w:color w:val="31849B" w:themeColor="accent5" w:themeShade="BF"/>
          <w:sz w:val="32"/>
          <w:szCs w:val="32"/>
          <w:rtl/>
        </w:rPr>
      </w:pPr>
      <w:r w:rsidRPr="00FC14FA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وتم وضع الاقتباسات بلونين (</w:t>
      </w:r>
      <w:r w:rsidR="003130BD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 </w:t>
      </w:r>
      <w:r w:rsidR="003130BD" w:rsidRPr="002F7901">
        <w:rPr>
          <w:rFonts w:cs="Traditional Arabic" w:hint="cs"/>
          <w:b/>
          <w:bCs/>
          <w:color w:val="0000FF"/>
          <w:sz w:val="32"/>
          <w:szCs w:val="32"/>
          <w:rtl/>
        </w:rPr>
        <w:t>أزرق</w:t>
      </w:r>
      <w:r w:rsidR="003130BD" w:rsidRPr="002F7901">
        <w:rPr>
          <w:rFonts w:cs="Traditional Arabic" w:hint="cs"/>
          <w:b/>
          <w:bCs/>
          <w:color w:val="31849B" w:themeColor="accent5" w:themeShade="BF"/>
          <w:sz w:val="32"/>
          <w:szCs w:val="32"/>
          <w:rtl/>
        </w:rPr>
        <w:t xml:space="preserve"> </w:t>
      </w:r>
      <w:r w:rsidR="00FC14FA">
        <w:rPr>
          <w:rFonts w:cs="Traditional Arabic" w:hint="cs"/>
          <w:b/>
          <w:bCs/>
          <w:color w:val="0000FF"/>
          <w:sz w:val="32"/>
          <w:szCs w:val="32"/>
          <w:rtl/>
        </w:rPr>
        <w:t xml:space="preserve">+ </w:t>
      </w:r>
      <w:r w:rsidR="003130BD" w:rsidRPr="002F7901">
        <w:rPr>
          <w:rFonts w:cs="Traditional Arabic" w:hint="cs"/>
          <w:b/>
          <w:bCs/>
          <w:sz w:val="32"/>
          <w:szCs w:val="32"/>
          <w:rtl/>
        </w:rPr>
        <w:t>أسود</w:t>
      </w:r>
      <w:r w:rsidR="003130BD">
        <w:rPr>
          <w:rFonts w:cs="Traditional Arabic" w:hint="cs"/>
          <w:b/>
          <w:bCs/>
          <w:color w:val="31849B" w:themeColor="accent5" w:themeShade="BF"/>
          <w:sz w:val="32"/>
          <w:szCs w:val="32"/>
          <w:rtl/>
        </w:rPr>
        <w:t xml:space="preserve"> </w:t>
      </w:r>
      <w:r w:rsidRPr="003130BD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)</w:t>
      </w:r>
      <w:r w:rsidRPr="002F7901">
        <w:rPr>
          <w:rFonts w:cs="Traditional Arabic" w:hint="cs"/>
          <w:b/>
          <w:bCs/>
          <w:color w:val="31849B" w:themeColor="accent5" w:themeShade="BF"/>
          <w:sz w:val="32"/>
          <w:szCs w:val="32"/>
          <w:rtl/>
        </w:rPr>
        <w:t xml:space="preserve"> </w:t>
      </w:r>
      <w:r w:rsidRPr="00FC14FA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ليسهل التَّمييز بينها.</w:t>
      </w:r>
    </w:p>
    <w:p w:rsidR="0052008C" w:rsidRDefault="0052008C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</w:p>
    <w:p w:rsidR="00033E03" w:rsidRPr="00033E03" w:rsidRDefault="00033E03" w:rsidP="00D3711A">
      <w:pPr>
        <w:spacing w:after="0" w:line="240" w:lineRule="auto"/>
        <w:jc w:val="both"/>
        <w:rPr>
          <w:rFonts w:cs="Traditional Arabic"/>
          <w:b/>
          <w:bCs/>
          <w:color w:val="00B050"/>
          <w:sz w:val="36"/>
          <w:szCs w:val="36"/>
          <w:rtl/>
        </w:rPr>
      </w:pPr>
      <w:r w:rsidRPr="00033E03">
        <w:rPr>
          <w:rFonts w:cs="Traditional Arabic" w:hint="cs"/>
          <w:b/>
          <w:bCs/>
          <w:color w:val="00B050"/>
          <w:sz w:val="36"/>
          <w:szCs w:val="36"/>
          <w:rtl/>
        </w:rPr>
        <w:t># الأدب الصَّغير:</w:t>
      </w:r>
    </w:p>
    <w:p w:rsidR="00F13068" w:rsidRDefault="007265F1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130B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3130BD">
        <w:rPr>
          <w:rFonts w:cs="Traditional Arabic" w:hint="cs"/>
          <w:color w:val="0000FF"/>
          <w:sz w:val="32"/>
          <w:szCs w:val="32"/>
          <w:rtl/>
        </w:rPr>
        <w:t>أمَارَة ص</w:t>
      </w:r>
      <w:r w:rsidR="00203038">
        <w:rPr>
          <w:rFonts w:cs="Traditional Arabic" w:hint="cs"/>
          <w:color w:val="0000FF"/>
          <w:sz w:val="32"/>
          <w:szCs w:val="32"/>
          <w:rtl/>
        </w:rPr>
        <w:t>ِ</w:t>
      </w:r>
      <w:r w:rsidR="003130BD">
        <w:rPr>
          <w:rFonts w:cs="Traditional Arabic" w:hint="cs"/>
          <w:color w:val="0000FF"/>
          <w:sz w:val="32"/>
          <w:szCs w:val="32"/>
          <w:rtl/>
        </w:rPr>
        <w:t>حَّة العقْل اختيار الأمور بالبصَر، وتنفيذ البصَر بالعزْم</w:t>
      </w:r>
      <w:r w:rsidR="00C8661F" w:rsidRPr="003130BD">
        <w:rPr>
          <w:rFonts w:cs="Traditional Arabic" w:hint="cs"/>
          <w:color w:val="0000FF"/>
          <w:sz w:val="32"/>
          <w:szCs w:val="32"/>
          <w:rtl/>
        </w:rPr>
        <w:t>.</w:t>
      </w:r>
      <w:r w:rsidR="00104C82">
        <w:rPr>
          <w:rFonts w:cs="Traditional Arabic" w:hint="cs"/>
          <w:color w:val="0000FF"/>
          <w:sz w:val="32"/>
          <w:szCs w:val="32"/>
          <w:rtl/>
        </w:rPr>
        <w:t xml:space="preserve"> ص7</w:t>
      </w:r>
    </w:p>
    <w:p w:rsidR="00104C82" w:rsidRPr="00BF56C1" w:rsidRDefault="00104C82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BF56C1">
        <w:rPr>
          <w:rFonts w:cs="Traditional Arabic" w:hint="cs"/>
          <w:sz w:val="32"/>
          <w:szCs w:val="32"/>
          <w:rtl/>
        </w:rPr>
        <w:t xml:space="preserve">- </w:t>
      </w:r>
      <w:r w:rsidR="00BF56C1" w:rsidRPr="00BF56C1">
        <w:rPr>
          <w:rFonts w:cs="Traditional Arabic" w:hint="cs"/>
          <w:sz w:val="32"/>
          <w:szCs w:val="32"/>
          <w:rtl/>
        </w:rPr>
        <w:t>بالأدَب تنمِي العقول وت</w:t>
      </w:r>
      <w:r w:rsidR="00BB6525">
        <w:rPr>
          <w:rFonts w:cs="Traditional Arabic" w:hint="cs"/>
          <w:sz w:val="32"/>
          <w:szCs w:val="32"/>
          <w:rtl/>
        </w:rPr>
        <w:t>َ</w:t>
      </w:r>
      <w:r w:rsidR="00BF56C1" w:rsidRPr="00BF56C1">
        <w:rPr>
          <w:rFonts w:cs="Traditional Arabic" w:hint="cs"/>
          <w:sz w:val="32"/>
          <w:szCs w:val="32"/>
          <w:rtl/>
        </w:rPr>
        <w:t>زْكو. ص7</w:t>
      </w:r>
    </w:p>
    <w:p w:rsidR="00BF56C1" w:rsidRDefault="00BF56C1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5A4AC9">
        <w:rPr>
          <w:rFonts w:cs="Traditional Arabic" w:hint="cs"/>
          <w:color w:val="0000FF"/>
          <w:sz w:val="32"/>
          <w:szCs w:val="32"/>
          <w:rtl/>
        </w:rPr>
        <w:t xml:space="preserve">سليقَة العقْل مكْنونة في مغْرِزِها مِن القلْب، </w:t>
      </w:r>
      <w:r w:rsidR="008611E2">
        <w:rPr>
          <w:rFonts w:cs="Traditional Arabic" w:hint="cs"/>
          <w:color w:val="0000FF"/>
          <w:sz w:val="32"/>
          <w:szCs w:val="32"/>
          <w:rtl/>
        </w:rPr>
        <w:t xml:space="preserve">لا قوَّة لها، ولا حياة بها، ولا منْفعَة عندها، </w:t>
      </w:r>
      <w:r w:rsidR="005A4AC9">
        <w:rPr>
          <w:rFonts w:cs="Traditional Arabic" w:hint="cs"/>
          <w:color w:val="0000FF"/>
          <w:sz w:val="32"/>
          <w:szCs w:val="32"/>
          <w:rtl/>
        </w:rPr>
        <w:t xml:space="preserve">حتَّى </w:t>
      </w:r>
      <w:proofErr w:type="spellStart"/>
      <w:r w:rsidR="005A4AC9">
        <w:rPr>
          <w:rFonts w:cs="Traditional Arabic" w:hint="cs"/>
          <w:color w:val="0000FF"/>
          <w:sz w:val="32"/>
          <w:szCs w:val="32"/>
          <w:rtl/>
        </w:rPr>
        <w:t>يعْتَمِل</w:t>
      </w:r>
      <w:r w:rsidR="008611E2">
        <w:rPr>
          <w:rFonts w:cs="Traditional Arabic" w:hint="cs"/>
          <w:color w:val="0000FF"/>
          <w:sz w:val="32"/>
          <w:szCs w:val="32"/>
          <w:rtl/>
        </w:rPr>
        <w:t>َ</w:t>
      </w:r>
      <w:r w:rsidR="005A4AC9">
        <w:rPr>
          <w:rFonts w:cs="Traditional Arabic" w:hint="cs"/>
          <w:color w:val="0000FF"/>
          <w:sz w:val="32"/>
          <w:szCs w:val="32"/>
          <w:rtl/>
        </w:rPr>
        <w:t>ها</w:t>
      </w:r>
      <w:proofErr w:type="spellEnd"/>
      <w:r w:rsidR="005A4AC9">
        <w:rPr>
          <w:rFonts w:cs="Traditional Arabic" w:hint="cs"/>
          <w:color w:val="0000FF"/>
          <w:sz w:val="32"/>
          <w:szCs w:val="32"/>
          <w:rtl/>
        </w:rPr>
        <w:t xml:space="preserve"> الأدَ</w:t>
      </w:r>
      <w:r w:rsidR="008611E2">
        <w:rPr>
          <w:rFonts w:cs="Traditional Arabic" w:hint="cs"/>
          <w:color w:val="0000FF"/>
          <w:sz w:val="32"/>
          <w:szCs w:val="32"/>
          <w:rtl/>
        </w:rPr>
        <w:t>ب الّذي هو نماؤها، وحياتها ولقاحُها. ص8</w:t>
      </w:r>
    </w:p>
    <w:p w:rsidR="008611E2" w:rsidRPr="003B7261" w:rsidRDefault="008611E2" w:rsidP="003B7261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B7261">
        <w:rPr>
          <w:rFonts w:cs="Traditional Arabic" w:hint="cs"/>
          <w:sz w:val="32"/>
          <w:szCs w:val="32"/>
          <w:rtl/>
        </w:rPr>
        <w:t xml:space="preserve">- </w:t>
      </w:r>
      <w:r w:rsidR="004600BE" w:rsidRPr="003B7261">
        <w:rPr>
          <w:rFonts w:cs="Traditional Arabic" w:hint="cs"/>
          <w:sz w:val="32"/>
          <w:szCs w:val="32"/>
          <w:rtl/>
        </w:rPr>
        <w:t>إنَّما يبلُغ المرْء مبلغ الفض</w:t>
      </w:r>
      <w:r w:rsidR="003B7261" w:rsidRPr="003B7261">
        <w:rPr>
          <w:rFonts w:cs="Traditional Arabic" w:hint="cs"/>
          <w:sz w:val="32"/>
          <w:szCs w:val="32"/>
          <w:rtl/>
        </w:rPr>
        <w:t>ْ</w:t>
      </w:r>
      <w:r w:rsidR="004600BE" w:rsidRPr="003B7261">
        <w:rPr>
          <w:rFonts w:cs="Traditional Arabic" w:hint="cs"/>
          <w:sz w:val="32"/>
          <w:szCs w:val="32"/>
          <w:rtl/>
        </w:rPr>
        <w:t>ل في كلِّ شيءٍ مِن أمر الدُّنيا والآخِرة، حي</w:t>
      </w:r>
      <w:r w:rsidR="003B7261" w:rsidRPr="003B7261">
        <w:rPr>
          <w:rFonts w:cs="Traditional Arabic" w:hint="cs"/>
          <w:sz w:val="32"/>
          <w:szCs w:val="32"/>
          <w:rtl/>
        </w:rPr>
        <w:t>ن</w:t>
      </w:r>
      <w:r w:rsidR="004600BE" w:rsidRPr="003B7261">
        <w:rPr>
          <w:rFonts w:cs="Traditional Arabic" w:hint="cs"/>
          <w:sz w:val="32"/>
          <w:szCs w:val="32"/>
          <w:rtl/>
        </w:rPr>
        <w:t xml:space="preserve"> يُؤْثِر بمحبَّته، فلا يكون شيء أمْرَأ ولا أحْلى عندَه مِنْه. ص10</w:t>
      </w:r>
    </w:p>
    <w:p w:rsidR="004600BE" w:rsidRDefault="004600BE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C96016">
        <w:rPr>
          <w:rFonts w:cs="Traditional Arabic" w:hint="cs"/>
          <w:color w:val="0000FF"/>
          <w:sz w:val="32"/>
          <w:szCs w:val="32"/>
          <w:rtl/>
        </w:rPr>
        <w:t>الإنسان مُوكَّل به النِّ</w:t>
      </w:r>
      <w:r w:rsidR="00E74195">
        <w:rPr>
          <w:rFonts w:cs="Traditional Arabic" w:hint="cs"/>
          <w:color w:val="0000FF"/>
          <w:sz w:val="32"/>
          <w:szCs w:val="32"/>
          <w:rtl/>
        </w:rPr>
        <w:t>سيان والغ</w:t>
      </w:r>
      <w:r w:rsidR="00C96016">
        <w:rPr>
          <w:rFonts w:cs="Traditional Arabic" w:hint="cs"/>
          <w:color w:val="0000FF"/>
          <w:sz w:val="32"/>
          <w:szCs w:val="32"/>
          <w:rtl/>
        </w:rPr>
        <w:t>َ</w:t>
      </w:r>
      <w:r w:rsidR="00E74195">
        <w:rPr>
          <w:rFonts w:cs="Traditional Arabic" w:hint="cs"/>
          <w:color w:val="0000FF"/>
          <w:sz w:val="32"/>
          <w:szCs w:val="32"/>
          <w:rtl/>
        </w:rPr>
        <w:t>فْلة. فلا بُدَّ له، إذا اجْتَبى صو</w:t>
      </w:r>
      <w:r w:rsidR="00151C37">
        <w:rPr>
          <w:rFonts w:cs="Traditional Arabic" w:hint="cs"/>
          <w:color w:val="0000FF"/>
          <w:sz w:val="32"/>
          <w:szCs w:val="32"/>
          <w:rtl/>
        </w:rPr>
        <w:t>ا</w:t>
      </w:r>
      <w:r w:rsidR="00E74195">
        <w:rPr>
          <w:rFonts w:cs="Traditional Arabic" w:hint="cs"/>
          <w:color w:val="0000FF"/>
          <w:sz w:val="32"/>
          <w:szCs w:val="32"/>
          <w:rtl/>
        </w:rPr>
        <w:t>ب قولٍ أو ف</w:t>
      </w:r>
      <w:r w:rsidR="00151C37">
        <w:rPr>
          <w:rFonts w:cs="Traditional Arabic" w:hint="cs"/>
          <w:color w:val="0000FF"/>
          <w:sz w:val="32"/>
          <w:szCs w:val="32"/>
          <w:rtl/>
        </w:rPr>
        <w:t>ِ</w:t>
      </w:r>
      <w:r w:rsidR="00E74195">
        <w:rPr>
          <w:rFonts w:cs="Traditional Arabic" w:hint="cs"/>
          <w:color w:val="0000FF"/>
          <w:sz w:val="32"/>
          <w:szCs w:val="32"/>
          <w:rtl/>
        </w:rPr>
        <w:t>عل</w:t>
      </w:r>
      <w:r w:rsidR="00151C37">
        <w:rPr>
          <w:rFonts w:cs="Traditional Arabic" w:hint="cs"/>
          <w:color w:val="0000FF"/>
          <w:sz w:val="32"/>
          <w:szCs w:val="32"/>
          <w:rtl/>
        </w:rPr>
        <w:t>ٍ</w:t>
      </w:r>
      <w:r w:rsidR="00E74195">
        <w:rPr>
          <w:rFonts w:cs="Traditional Arabic" w:hint="cs"/>
          <w:color w:val="0000FF"/>
          <w:sz w:val="32"/>
          <w:szCs w:val="32"/>
          <w:rtl/>
        </w:rPr>
        <w:t>، مِن أنْ يحف</w:t>
      </w:r>
      <w:r w:rsidR="00151C37">
        <w:rPr>
          <w:rFonts w:cs="Traditional Arabic" w:hint="cs"/>
          <w:color w:val="0000FF"/>
          <w:sz w:val="32"/>
          <w:szCs w:val="32"/>
          <w:rtl/>
        </w:rPr>
        <w:t>َ</w:t>
      </w:r>
      <w:r w:rsidR="00E74195">
        <w:rPr>
          <w:rFonts w:cs="Traditional Arabic" w:hint="cs"/>
          <w:color w:val="0000FF"/>
          <w:sz w:val="32"/>
          <w:szCs w:val="32"/>
          <w:rtl/>
        </w:rPr>
        <w:t>ظَهُ عليه ذِهْنُه لأوان حاجتِه. ص11</w:t>
      </w:r>
    </w:p>
    <w:p w:rsidR="00E74195" w:rsidRPr="0017426D" w:rsidRDefault="00E74195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17426D">
        <w:rPr>
          <w:rFonts w:cs="Traditional Arabic" w:hint="cs"/>
          <w:sz w:val="32"/>
          <w:szCs w:val="32"/>
          <w:rtl/>
        </w:rPr>
        <w:t xml:space="preserve">- </w:t>
      </w:r>
      <w:r w:rsidR="00354F5C" w:rsidRPr="0017426D">
        <w:rPr>
          <w:rFonts w:cs="Traditional Arabic" w:hint="cs"/>
          <w:sz w:val="32"/>
          <w:szCs w:val="32"/>
          <w:rtl/>
        </w:rPr>
        <w:t xml:space="preserve">لسْنا إلى ما يُمْسِك بأرْماقِنا مِن المَطْعَم والمَشْرَب </w:t>
      </w:r>
      <w:proofErr w:type="spellStart"/>
      <w:r w:rsidR="00354F5C" w:rsidRPr="0017426D">
        <w:rPr>
          <w:rFonts w:cs="Traditional Arabic" w:hint="cs"/>
          <w:sz w:val="32"/>
          <w:szCs w:val="32"/>
          <w:rtl/>
        </w:rPr>
        <w:t>بأح</w:t>
      </w:r>
      <w:r w:rsidR="00000AF1">
        <w:rPr>
          <w:rFonts w:cs="Traditional Arabic" w:hint="cs"/>
          <w:sz w:val="32"/>
          <w:szCs w:val="32"/>
          <w:rtl/>
        </w:rPr>
        <w:t>ْ</w:t>
      </w:r>
      <w:r w:rsidR="00354F5C" w:rsidRPr="0017426D">
        <w:rPr>
          <w:rFonts w:cs="Traditional Arabic" w:hint="cs"/>
          <w:sz w:val="32"/>
          <w:szCs w:val="32"/>
          <w:rtl/>
        </w:rPr>
        <w:t>و</w:t>
      </w:r>
      <w:r w:rsidR="00000AF1">
        <w:rPr>
          <w:rFonts w:cs="Traditional Arabic" w:hint="cs"/>
          <w:sz w:val="32"/>
          <w:szCs w:val="32"/>
          <w:rtl/>
        </w:rPr>
        <w:t>َ</w:t>
      </w:r>
      <w:r w:rsidR="00354F5C" w:rsidRPr="0017426D">
        <w:rPr>
          <w:rFonts w:cs="Traditional Arabic" w:hint="cs"/>
          <w:sz w:val="32"/>
          <w:szCs w:val="32"/>
          <w:rtl/>
        </w:rPr>
        <w:t>ج</w:t>
      </w:r>
      <w:proofErr w:type="spellEnd"/>
      <w:r w:rsidR="00354F5C" w:rsidRPr="0017426D">
        <w:rPr>
          <w:rFonts w:cs="Traditional Arabic" w:hint="cs"/>
          <w:sz w:val="32"/>
          <w:szCs w:val="32"/>
          <w:rtl/>
        </w:rPr>
        <w:t xml:space="preserve"> مِنَّا إلى ما يُثبِّت عُقولنا مِن الأدب الَّذي به تَفَاوُت العُقول. ص11</w:t>
      </w:r>
    </w:p>
    <w:p w:rsidR="00354F5C" w:rsidRDefault="00354F5C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C7057">
        <w:rPr>
          <w:rFonts w:cs="Traditional Arabic" w:hint="cs"/>
          <w:color w:val="0000FF"/>
          <w:sz w:val="32"/>
          <w:szCs w:val="32"/>
          <w:rtl/>
        </w:rPr>
        <w:t>لسْنا بالكَدِّ في طلب المتاع الّذي يُلْتَمَس به دفع الضُّرِّ والعَيْلَة بأحقَّ مِنَّا بالكدِّ في طلَب العِلم الَّذي يُلْتَمَس به صلاح الدِّين والدُّنيا. ص12</w:t>
      </w:r>
    </w:p>
    <w:p w:rsidR="002C7057" w:rsidRPr="0017426D" w:rsidRDefault="002C7057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17426D">
        <w:rPr>
          <w:rFonts w:cs="Traditional Arabic" w:hint="cs"/>
          <w:sz w:val="32"/>
          <w:szCs w:val="32"/>
          <w:rtl/>
        </w:rPr>
        <w:t xml:space="preserve">- </w:t>
      </w:r>
      <w:r w:rsidR="008736BF" w:rsidRPr="0017426D">
        <w:rPr>
          <w:rFonts w:cs="Traditional Arabic" w:hint="cs"/>
          <w:sz w:val="32"/>
          <w:szCs w:val="32"/>
          <w:rtl/>
        </w:rPr>
        <w:t>مَ</w:t>
      </w:r>
      <w:r w:rsidR="0017426D">
        <w:rPr>
          <w:rFonts w:cs="Traditional Arabic" w:hint="cs"/>
          <w:sz w:val="32"/>
          <w:szCs w:val="32"/>
          <w:rtl/>
        </w:rPr>
        <w:t>ن</w:t>
      </w:r>
      <w:r w:rsidR="008736BF" w:rsidRPr="0017426D">
        <w:rPr>
          <w:rFonts w:cs="Traditional Arabic" w:hint="cs"/>
          <w:sz w:val="32"/>
          <w:szCs w:val="32"/>
          <w:rtl/>
        </w:rPr>
        <w:t xml:space="preserve"> رام أنْ يجعل نفسَه لذلك الاسم والوصْف [ذوي الألْباب] أهْلاً، فلْيأْخُذ له عتادَه، وليُعِدَّ له طولَ أيَّامه، </w:t>
      </w:r>
      <w:proofErr w:type="spellStart"/>
      <w:r w:rsidR="008736BF" w:rsidRPr="0017426D">
        <w:rPr>
          <w:rFonts w:cs="Traditional Arabic" w:hint="cs"/>
          <w:sz w:val="32"/>
          <w:szCs w:val="32"/>
          <w:rtl/>
        </w:rPr>
        <w:t>ويؤْثِرْه</w:t>
      </w:r>
      <w:proofErr w:type="spellEnd"/>
      <w:r w:rsidR="008736BF" w:rsidRPr="0017426D">
        <w:rPr>
          <w:rFonts w:cs="Traditional Arabic" w:hint="cs"/>
          <w:sz w:val="32"/>
          <w:szCs w:val="32"/>
          <w:rtl/>
        </w:rPr>
        <w:t xml:space="preserve"> على أهوائه، فإنَّه قد رامَ أمْراً جسيماً لا يَصْلُح على الغفْلة، ولا يُدْرَك بالمَعْجزَة، ولا يصير على الأثَرَة. ص12-13</w:t>
      </w:r>
    </w:p>
    <w:p w:rsidR="008736BF" w:rsidRDefault="008736BF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E80572">
        <w:rPr>
          <w:rFonts w:cs="Traditional Arabic" w:hint="cs"/>
          <w:color w:val="0000FF"/>
          <w:sz w:val="32"/>
          <w:szCs w:val="32"/>
          <w:rtl/>
        </w:rPr>
        <w:t>طال</w:t>
      </w:r>
      <w:r w:rsidR="00984173">
        <w:rPr>
          <w:rFonts w:cs="Traditional Arabic" w:hint="cs"/>
          <w:color w:val="0000FF"/>
          <w:sz w:val="32"/>
          <w:szCs w:val="32"/>
          <w:rtl/>
        </w:rPr>
        <w:t>ِ</w:t>
      </w:r>
      <w:r w:rsidR="00E80572">
        <w:rPr>
          <w:rFonts w:cs="Traditional Arabic" w:hint="cs"/>
          <w:color w:val="0000FF"/>
          <w:sz w:val="32"/>
          <w:szCs w:val="32"/>
          <w:rtl/>
        </w:rPr>
        <w:t>ب الفضْل بغير بصرٍ تائه حيْران، ومُبْصِر الفضْل بغير عزْم ذو ز</w:t>
      </w:r>
      <w:r w:rsidR="00B7764A">
        <w:rPr>
          <w:rFonts w:cs="Traditional Arabic" w:hint="cs"/>
          <w:color w:val="0000FF"/>
          <w:sz w:val="32"/>
          <w:szCs w:val="32"/>
          <w:rtl/>
        </w:rPr>
        <w:t>َ</w:t>
      </w:r>
      <w:r w:rsidR="00E80572">
        <w:rPr>
          <w:rFonts w:cs="Traditional Arabic" w:hint="cs"/>
          <w:color w:val="0000FF"/>
          <w:sz w:val="32"/>
          <w:szCs w:val="32"/>
          <w:rtl/>
        </w:rPr>
        <w:t>م</w:t>
      </w:r>
      <w:r w:rsidR="00B7764A">
        <w:rPr>
          <w:rFonts w:cs="Traditional Arabic" w:hint="cs"/>
          <w:color w:val="0000FF"/>
          <w:sz w:val="32"/>
          <w:szCs w:val="32"/>
          <w:rtl/>
        </w:rPr>
        <w:t>َ</w:t>
      </w:r>
      <w:r w:rsidR="00E80572">
        <w:rPr>
          <w:rFonts w:cs="Traditional Arabic" w:hint="cs"/>
          <w:color w:val="0000FF"/>
          <w:sz w:val="32"/>
          <w:szCs w:val="32"/>
          <w:rtl/>
        </w:rPr>
        <w:t>انَة</w:t>
      </w:r>
      <w:r w:rsidR="00235C6C" w:rsidRPr="00235C6C">
        <w:rPr>
          <w:rFonts w:cs="Traditional Arabic" w:hint="cs"/>
          <w:color w:val="0000FF"/>
          <w:sz w:val="32"/>
          <w:szCs w:val="32"/>
          <w:vertAlign w:val="superscript"/>
          <w:rtl/>
        </w:rPr>
        <w:t>(</w:t>
      </w:r>
      <w:r w:rsidR="00610D66" w:rsidRPr="00235C6C">
        <w:rPr>
          <w:rStyle w:val="a9"/>
          <w:rFonts w:cs="Traditional Arabic"/>
          <w:color w:val="0000FF"/>
          <w:sz w:val="32"/>
          <w:szCs w:val="32"/>
          <w:rtl/>
        </w:rPr>
        <w:footnoteReference w:id="1"/>
      </w:r>
      <w:r w:rsidR="00235C6C" w:rsidRPr="00235C6C">
        <w:rPr>
          <w:rFonts w:cs="Traditional Arabic" w:hint="cs"/>
          <w:color w:val="0000FF"/>
          <w:sz w:val="32"/>
          <w:szCs w:val="32"/>
          <w:vertAlign w:val="superscript"/>
          <w:rtl/>
        </w:rPr>
        <w:t>)</w:t>
      </w:r>
      <w:r w:rsidR="00E80572">
        <w:rPr>
          <w:rFonts w:cs="Traditional Arabic" w:hint="cs"/>
          <w:color w:val="0000FF"/>
          <w:sz w:val="32"/>
          <w:szCs w:val="32"/>
          <w:rtl/>
        </w:rPr>
        <w:t xml:space="preserve"> محْروم. ص15</w:t>
      </w:r>
    </w:p>
    <w:p w:rsidR="00E80572" w:rsidRPr="00B7764A" w:rsidRDefault="00E80572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B7764A">
        <w:rPr>
          <w:rFonts w:cs="Traditional Arabic" w:hint="cs"/>
          <w:sz w:val="32"/>
          <w:szCs w:val="32"/>
          <w:rtl/>
        </w:rPr>
        <w:t xml:space="preserve">- </w:t>
      </w:r>
      <w:r w:rsidR="003F707D" w:rsidRPr="00B7764A">
        <w:rPr>
          <w:rFonts w:cs="Traditional Arabic" w:hint="cs"/>
          <w:sz w:val="32"/>
          <w:szCs w:val="32"/>
          <w:rtl/>
        </w:rPr>
        <w:t>لا مال لها [النَّفس] إلَّا أيّامُها المعْدودة الّتي ما ذهب مِنها لم يُسْتَخْلَف كما تُسْتَخْلَف النَّفَقَة. ص15</w:t>
      </w:r>
    </w:p>
    <w:p w:rsidR="003F707D" w:rsidRDefault="003F707D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D0BA5">
        <w:rPr>
          <w:rFonts w:cs="Traditional Arabic" w:hint="cs"/>
          <w:color w:val="0000FF"/>
          <w:sz w:val="32"/>
          <w:szCs w:val="32"/>
          <w:rtl/>
        </w:rPr>
        <w:t>مِن طباع النَّفس الأمَّارة بالسُّوء أنْ تدَّعي المعاذير فيما مضى، والأمانِيَّ فيما بقي. ص16</w:t>
      </w:r>
    </w:p>
    <w:p w:rsidR="00AD0BA5" w:rsidRPr="00B7764A" w:rsidRDefault="00AD0BA5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B7764A">
        <w:rPr>
          <w:rFonts w:cs="Traditional Arabic" w:hint="cs"/>
          <w:sz w:val="32"/>
          <w:szCs w:val="32"/>
          <w:rtl/>
        </w:rPr>
        <w:t xml:space="preserve">- </w:t>
      </w:r>
      <w:r w:rsidR="00A24A7E" w:rsidRPr="00B7764A">
        <w:rPr>
          <w:rFonts w:cs="Traditional Arabic" w:hint="cs"/>
          <w:sz w:val="32"/>
          <w:szCs w:val="32"/>
          <w:rtl/>
        </w:rPr>
        <w:t>في كثْرة ذِكر الموت عِصْمَة مِن الأشَر</w:t>
      </w:r>
      <w:r w:rsidR="00235C6C" w:rsidRPr="00235C6C">
        <w:rPr>
          <w:rFonts w:cs="Traditional Arabic" w:hint="cs"/>
          <w:sz w:val="32"/>
          <w:szCs w:val="32"/>
          <w:vertAlign w:val="superscript"/>
          <w:rtl/>
        </w:rPr>
        <w:t>(</w:t>
      </w:r>
      <w:r w:rsidR="009B1F14" w:rsidRPr="00235C6C">
        <w:rPr>
          <w:rStyle w:val="a9"/>
          <w:rFonts w:cs="Traditional Arabic"/>
          <w:sz w:val="32"/>
          <w:szCs w:val="32"/>
          <w:rtl/>
        </w:rPr>
        <w:footnoteReference w:id="2"/>
      </w:r>
      <w:r w:rsidR="00235C6C" w:rsidRPr="00235C6C">
        <w:rPr>
          <w:rFonts w:cs="Traditional Arabic" w:hint="cs"/>
          <w:sz w:val="32"/>
          <w:szCs w:val="32"/>
          <w:vertAlign w:val="superscript"/>
          <w:rtl/>
        </w:rPr>
        <w:t>)</w:t>
      </w:r>
      <w:r w:rsidR="00A24A7E" w:rsidRPr="00B7764A">
        <w:rPr>
          <w:rFonts w:cs="Traditional Arabic" w:hint="cs"/>
          <w:sz w:val="32"/>
          <w:szCs w:val="32"/>
          <w:rtl/>
        </w:rPr>
        <w:t xml:space="preserve">، </w:t>
      </w:r>
      <w:r w:rsidR="0059601C" w:rsidRPr="00B7764A">
        <w:rPr>
          <w:rFonts w:cs="Traditional Arabic" w:hint="cs"/>
          <w:sz w:val="32"/>
          <w:szCs w:val="32"/>
          <w:rtl/>
        </w:rPr>
        <w:t xml:space="preserve">وأماناً </w:t>
      </w:r>
      <w:r w:rsidR="0059601C" w:rsidRPr="00B7764A">
        <w:rPr>
          <w:rFonts w:cs="Traditional Arabic"/>
          <w:sz w:val="32"/>
          <w:szCs w:val="32"/>
          <w:rtl/>
        </w:rPr>
        <w:t>–</w:t>
      </w:r>
      <w:r w:rsidR="0059601C" w:rsidRPr="00B7764A">
        <w:rPr>
          <w:rFonts w:cs="Traditional Arabic" w:hint="cs"/>
          <w:sz w:val="32"/>
          <w:szCs w:val="32"/>
          <w:rtl/>
        </w:rPr>
        <w:t xml:space="preserve"> بإذْن الله </w:t>
      </w:r>
      <w:r w:rsidR="0059601C" w:rsidRPr="00B7764A">
        <w:rPr>
          <w:rFonts w:cs="Traditional Arabic"/>
          <w:sz w:val="32"/>
          <w:szCs w:val="32"/>
          <w:rtl/>
        </w:rPr>
        <w:t>–</w:t>
      </w:r>
      <w:r w:rsidR="0059601C" w:rsidRPr="00B7764A">
        <w:rPr>
          <w:rFonts w:cs="Traditional Arabic" w:hint="cs"/>
          <w:sz w:val="32"/>
          <w:szCs w:val="32"/>
          <w:rtl/>
        </w:rPr>
        <w:t xml:space="preserve"> مِن الهلَع. ص16</w:t>
      </w:r>
    </w:p>
    <w:p w:rsidR="0059601C" w:rsidRDefault="0059601C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984173">
        <w:rPr>
          <w:rFonts w:cs="Traditional Arabic" w:hint="cs"/>
          <w:color w:val="0000FF"/>
          <w:sz w:val="32"/>
          <w:szCs w:val="32"/>
          <w:rtl/>
        </w:rPr>
        <w:t>الخِصال الصَّالحة مِن البِرِّ لا تحْيا ولا تَنْمي إلَّا بالموافقين والمهذَّبين والمؤَيَّدين. ص17</w:t>
      </w:r>
    </w:p>
    <w:p w:rsidR="00984173" w:rsidRDefault="00984173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B7764A">
        <w:rPr>
          <w:rFonts w:cs="Traditional Arabic" w:hint="cs"/>
          <w:sz w:val="32"/>
          <w:szCs w:val="32"/>
          <w:rtl/>
        </w:rPr>
        <w:lastRenderedPageBreak/>
        <w:t xml:space="preserve">- </w:t>
      </w:r>
      <w:r w:rsidR="00655376">
        <w:rPr>
          <w:rFonts w:cs="Traditional Arabic" w:hint="cs"/>
          <w:sz w:val="32"/>
          <w:szCs w:val="32"/>
          <w:rtl/>
        </w:rPr>
        <w:t xml:space="preserve">على العاقِل - ما لمْ يكن مغلوباً على نفْسِه </w:t>
      </w:r>
      <w:r w:rsidR="00655376">
        <w:rPr>
          <w:rFonts w:cs="Traditional Arabic"/>
          <w:sz w:val="32"/>
          <w:szCs w:val="32"/>
          <w:rtl/>
        </w:rPr>
        <w:t>–</w:t>
      </w:r>
      <w:r w:rsidR="00655376">
        <w:rPr>
          <w:rFonts w:cs="Traditional Arabic" w:hint="cs"/>
          <w:sz w:val="32"/>
          <w:szCs w:val="32"/>
          <w:rtl/>
        </w:rPr>
        <w:t xml:space="preserve"> أنْ لا يشغَلَه شغْلُ عن أربع ساعات: ساعة يرفَع فيها حاجته إلى ربِّه، و</w:t>
      </w:r>
      <w:r w:rsidR="0052014C">
        <w:rPr>
          <w:rFonts w:cs="Traditional Arabic" w:hint="cs"/>
          <w:sz w:val="32"/>
          <w:szCs w:val="32"/>
          <w:rtl/>
        </w:rPr>
        <w:t>س</w:t>
      </w:r>
      <w:r w:rsidR="00655376">
        <w:rPr>
          <w:rFonts w:cs="Traditional Arabic" w:hint="cs"/>
          <w:sz w:val="32"/>
          <w:szCs w:val="32"/>
          <w:rtl/>
        </w:rPr>
        <w:t>اعة يُحاسِب فيها نفْسَه، وساعة يُفْضي فيها إلى إخْوانه وثِقاتِه الَّذين يَصْدُقونَه عن عيوبِه وينْصحونَه في أمْرِه، وساعة يُخلِّي فيها بين نفْسِه وبين لذَّتها ما يَحِلُّ ويَجْمُل. ص18</w:t>
      </w:r>
    </w:p>
    <w:p w:rsidR="00655376" w:rsidRPr="0052014C" w:rsidRDefault="00655376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52014C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8E0332" w:rsidRPr="0052014C">
        <w:rPr>
          <w:rFonts w:cs="Traditional Arabic" w:hint="cs"/>
          <w:color w:val="0000FF"/>
          <w:sz w:val="32"/>
          <w:szCs w:val="32"/>
          <w:rtl/>
        </w:rPr>
        <w:t>إنَّ اسْتِجْمام القُلوب وتوديعَها</w:t>
      </w:r>
      <w:r w:rsidR="00A55A1B" w:rsidRPr="00A55A1B">
        <w:rPr>
          <w:rFonts w:cs="Traditional Arabic" w:hint="cs"/>
          <w:color w:val="0000FF"/>
          <w:sz w:val="32"/>
          <w:szCs w:val="32"/>
          <w:vertAlign w:val="superscript"/>
          <w:rtl/>
        </w:rPr>
        <w:t>(</w:t>
      </w:r>
      <w:r w:rsidR="00A55A1B" w:rsidRPr="00A55A1B">
        <w:rPr>
          <w:rStyle w:val="a9"/>
          <w:rFonts w:cs="Traditional Arabic"/>
          <w:color w:val="0000FF"/>
          <w:sz w:val="32"/>
          <w:szCs w:val="32"/>
          <w:rtl/>
        </w:rPr>
        <w:footnoteReference w:id="3"/>
      </w:r>
      <w:r w:rsidR="00A55A1B" w:rsidRPr="00A55A1B">
        <w:rPr>
          <w:rFonts w:cs="Traditional Arabic" w:hint="cs"/>
          <w:color w:val="0000FF"/>
          <w:sz w:val="32"/>
          <w:szCs w:val="32"/>
          <w:vertAlign w:val="superscript"/>
          <w:rtl/>
        </w:rPr>
        <w:t>)</w:t>
      </w:r>
      <w:r w:rsidR="008E0332" w:rsidRPr="0052014C">
        <w:rPr>
          <w:rFonts w:cs="Traditional Arabic" w:hint="cs"/>
          <w:color w:val="0000FF"/>
          <w:sz w:val="32"/>
          <w:szCs w:val="32"/>
          <w:rtl/>
        </w:rPr>
        <w:t xml:space="preserve"> زيادة قوّةٍ لها وفضل بُلغة</w:t>
      </w:r>
      <w:r w:rsidR="00A55A1B" w:rsidRPr="00A55A1B">
        <w:rPr>
          <w:rFonts w:cs="Traditional Arabic" w:hint="cs"/>
          <w:color w:val="0000FF"/>
          <w:sz w:val="32"/>
          <w:szCs w:val="32"/>
          <w:vertAlign w:val="superscript"/>
          <w:rtl/>
        </w:rPr>
        <w:t>(</w:t>
      </w:r>
      <w:r w:rsidR="00A55A1B" w:rsidRPr="00A55A1B">
        <w:rPr>
          <w:rStyle w:val="a9"/>
          <w:rFonts w:cs="Traditional Arabic"/>
          <w:color w:val="0000FF"/>
          <w:sz w:val="32"/>
          <w:szCs w:val="32"/>
          <w:rtl/>
        </w:rPr>
        <w:footnoteReference w:id="4"/>
      </w:r>
      <w:r w:rsidR="00A55A1B" w:rsidRPr="00A55A1B">
        <w:rPr>
          <w:rFonts w:cs="Traditional Arabic" w:hint="cs"/>
          <w:color w:val="0000FF"/>
          <w:sz w:val="32"/>
          <w:szCs w:val="32"/>
          <w:vertAlign w:val="superscript"/>
          <w:rtl/>
        </w:rPr>
        <w:t>)</w:t>
      </w:r>
      <w:r w:rsidR="008E0332" w:rsidRPr="0052014C">
        <w:rPr>
          <w:rFonts w:cs="Traditional Arabic" w:hint="cs"/>
          <w:color w:val="0000FF"/>
          <w:sz w:val="32"/>
          <w:szCs w:val="32"/>
          <w:rtl/>
        </w:rPr>
        <w:t>. ص18</w:t>
      </w:r>
    </w:p>
    <w:p w:rsidR="008E0332" w:rsidRDefault="008E0332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1019F8">
        <w:rPr>
          <w:rFonts w:cs="Traditional Arabic" w:hint="cs"/>
          <w:sz w:val="32"/>
          <w:szCs w:val="32"/>
          <w:rtl/>
        </w:rPr>
        <w:t>على العاقِل أن لا يكون راغباً إلَّا في إحدى ثلاث خصالٍ: تَزوُّدٌ لمعادٍ، أو م</w:t>
      </w:r>
      <w:r w:rsidR="00A8786B">
        <w:rPr>
          <w:rFonts w:cs="Traditional Arabic" w:hint="cs"/>
          <w:sz w:val="32"/>
          <w:szCs w:val="32"/>
          <w:rtl/>
        </w:rPr>
        <w:t>َ</w:t>
      </w:r>
      <w:r w:rsidR="001019F8">
        <w:rPr>
          <w:rFonts w:cs="Traditional Arabic" w:hint="cs"/>
          <w:sz w:val="32"/>
          <w:szCs w:val="32"/>
          <w:rtl/>
        </w:rPr>
        <w:t>رمَّة</w:t>
      </w:r>
      <w:r w:rsidR="001019F8" w:rsidRPr="001019F8">
        <w:rPr>
          <w:rFonts w:cs="Traditional Arabic" w:hint="cs"/>
          <w:sz w:val="32"/>
          <w:szCs w:val="32"/>
          <w:vertAlign w:val="superscript"/>
          <w:rtl/>
        </w:rPr>
        <w:t>(</w:t>
      </w:r>
      <w:r w:rsidR="001019F8" w:rsidRPr="001019F8">
        <w:rPr>
          <w:rStyle w:val="a9"/>
          <w:rFonts w:cs="Traditional Arabic"/>
          <w:sz w:val="32"/>
          <w:szCs w:val="32"/>
          <w:rtl/>
        </w:rPr>
        <w:footnoteReference w:id="5"/>
      </w:r>
      <w:r w:rsidR="001019F8" w:rsidRPr="001019F8">
        <w:rPr>
          <w:rFonts w:cs="Traditional Arabic" w:hint="cs"/>
          <w:sz w:val="32"/>
          <w:szCs w:val="32"/>
          <w:vertAlign w:val="superscript"/>
          <w:rtl/>
        </w:rPr>
        <w:t>)</w:t>
      </w:r>
      <w:r w:rsidR="001019F8">
        <w:rPr>
          <w:rFonts w:cs="Traditional Arabic" w:hint="cs"/>
          <w:sz w:val="32"/>
          <w:szCs w:val="32"/>
          <w:rtl/>
        </w:rPr>
        <w:t xml:space="preserve"> لمعاشٍ، أو لذَّة في غير محرَّم. ص19</w:t>
      </w:r>
    </w:p>
    <w:p w:rsidR="001019F8" w:rsidRDefault="001019F8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24C1E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8786B">
        <w:rPr>
          <w:rFonts w:cs="Traditional Arabic" w:hint="cs"/>
          <w:color w:val="0000FF"/>
          <w:sz w:val="32"/>
          <w:szCs w:val="32"/>
          <w:rtl/>
        </w:rPr>
        <w:t>مَن</w:t>
      </w:r>
      <w:r w:rsidR="00124C1E" w:rsidRPr="00124C1E">
        <w:rPr>
          <w:rFonts w:cs="Traditional Arabic" w:hint="cs"/>
          <w:color w:val="0000FF"/>
          <w:sz w:val="32"/>
          <w:szCs w:val="32"/>
          <w:rtl/>
        </w:rPr>
        <w:t xml:space="preserve"> اسْتَصْغَر الصَّغير أوْشَك أنْ يجْمَع إليه صغيراً وصغيراً، فإذا الصَّغير كبير</w:t>
      </w:r>
      <w:r w:rsidR="00A8786B">
        <w:rPr>
          <w:rFonts w:cs="Traditional Arabic" w:hint="cs"/>
          <w:color w:val="0000FF"/>
          <w:sz w:val="32"/>
          <w:szCs w:val="32"/>
          <w:rtl/>
        </w:rPr>
        <w:t>ٌ</w:t>
      </w:r>
      <w:r w:rsidR="00124C1E" w:rsidRPr="00124C1E">
        <w:rPr>
          <w:rFonts w:cs="Traditional Arabic" w:hint="cs"/>
          <w:color w:val="0000FF"/>
          <w:sz w:val="32"/>
          <w:szCs w:val="32"/>
          <w:rtl/>
        </w:rPr>
        <w:t>. ص19-20</w:t>
      </w:r>
    </w:p>
    <w:p w:rsidR="00124C1E" w:rsidRDefault="00124C1E" w:rsidP="009F5275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A24478">
        <w:rPr>
          <w:rFonts w:cs="Traditional Arabic" w:hint="cs"/>
          <w:sz w:val="32"/>
          <w:szCs w:val="32"/>
          <w:rtl/>
        </w:rPr>
        <w:t xml:space="preserve">- </w:t>
      </w:r>
      <w:r w:rsidR="009F5275" w:rsidRPr="00A24478">
        <w:rPr>
          <w:rFonts w:cs="Traditional Arabic" w:hint="cs"/>
          <w:sz w:val="32"/>
          <w:szCs w:val="32"/>
          <w:rtl/>
        </w:rPr>
        <w:t>مَنْ نَصَب نفسَه إماماً في الدِّين فعليه أنْ يبْدأ بتعليم نفسِه وتقويمها في السّيرة والطُّعْمَة</w:t>
      </w:r>
      <w:r w:rsidR="00876466" w:rsidRPr="00876466">
        <w:rPr>
          <w:rFonts w:cs="Traditional Arabic" w:hint="cs"/>
          <w:sz w:val="32"/>
          <w:szCs w:val="32"/>
          <w:vertAlign w:val="superscript"/>
          <w:rtl/>
        </w:rPr>
        <w:t>(</w:t>
      </w:r>
      <w:r w:rsidR="00784B89" w:rsidRPr="00876466">
        <w:rPr>
          <w:rStyle w:val="a9"/>
          <w:rFonts w:cs="Traditional Arabic"/>
          <w:sz w:val="32"/>
          <w:szCs w:val="32"/>
          <w:rtl/>
        </w:rPr>
        <w:footnoteReference w:id="6"/>
      </w:r>
      <w:r w:rsidR="00876466" w:rsidRPr="00876466">
        <w:rPr>
          <w:rFonts w:cs="Traditional Arabic" w:hint="cs"/>
          <w:sz w:val="32"/>
          <w:szCs w:val="32"/>
          <w:vertAlign w:val="superscript"/>
          <w:rtl/>
        </w:rPr>
        <w:t>)</w:t>
      </w:r>
      <w:r w:rsidR="009F5275" w:rsidRPr="00A24478">
        <w:rPr>
          <w:rFonts w:cs="Traditional Arabic" w:hint="cs"/>
          <w:sz w:val="32"/>
          <w:szCs w:val="32"/>
          <w:rtl/>
        </w:rPr>
        <w:t xml:space="preserve"> والرَّأي واللَّفظ والأخ</w:t>
      </w:r>
      <w:r w:rsidR="00A24478" w:rsidRPr="00A24478">
        <w:rPr>
          <w:rFonts w:cs="Traditional Arabic" w:hint="cs"/>
          <w:sz w:val="32"/>
          <w:szCs w:val="32"/>
          <w:rtl/>
        </w:rPr>
        <w:t>ْ</w:t>
      </w:r>
      <w:r w:rsidR="009F5275" w:rsidRPr="00A24478">
        <w:rPr>
          <w:rFonts w:cs="Traditional Arabic" w:hint="cs"/>
          <w:sz w:val="32"/>
          <w:szCs w:val="32"/>
          <w:rtl/>
        </w:rPr>
        <w:t>دان، فيكون تعْليمُه بسيرتِه أبْلَغ مِنْ تعليمِه بلسانِه. ص20</w:t>
      </w:r>
    </w:p>
    <w:p w:rsidR="00A24478" w:rsidRPr="00972F16" w:rsidRDefault="00A24478" w:rsidP="009F5275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972F1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672A91" w:rsidRPr="00972F16">
        <w:rPr>
          <w:rFonts w:cs="Traditional Arabic" w:hint="cs"/>
          <w:color w:val="0000FF"/>
          <w:sz w:val="32"/>
          <w:szCs w:val="32"/>
          <w:rtl/>
        </w:rPr>
        <w:t>كمَا أنَّ كلام الحِكْمَة يُرْفِق الأسْماع</w:t>
      </w:r>
      <w:r w:rsidR="00876466" w:rsidRPr="00972F16">
        <w:rPr>
          <w:rFonts w:cs="Traditional Arabic" w:hint="cs"/>
          <w:color w:val="0000FF"/>
          <w:sz w:val="32"/>
          <w:szCs w:val="32"/>
          <w:vertAlign w:val="superscript"/>
          <w:rtl/>
        </w:rPr>
        <w:t>(</w:t>
      </w:r>
      <w:r w:rsidR="00672A91" w:rsidRPr="00972F16">
        <w:rPr>
          <w:color w:val="0000FF"/>
          <w:vertAlign w:val="superscript"/>
          <w:rtl/>
        </w:rPr>
        <w:footnoteReference w:id="7"/>
      </w:r>
      <w:r w:rsidR="00876466" w:rsidRPr="00972F16">
        <w:rPr>
          <w:rFonts w:cs="Traditional Arabic" w:hint="cs"/>
          <w:color w:val="0000FF"/>
          <w:sz w:val="32"/>
          <w:szCs w:val="32"/>
          <w:vertAlign w:val="superscript"/>
          <w:rtl/>
        </w:rPr>
        <w:t>)</w:t>
      </w:r>
      <w:r w:rsidR="00672A91" w:rsidRPr="00972F16">
        <w:rPr>
          <w:rFonts w:cs="Traditional Arabic" w:hint="cs"/>
          <w:color w:val="0000FF"/>
          <w:sz w:val="32"/>
          <w:szCs w:val="32"/>
          <w:rtl/>
        </w:rPr>
        <w:t xml:space="preserve"> فكذلك عمل الحِكْمَة يَرُوق العيون والقلوب. ص21</w:t>
      </w:r>
    </w:p>
    <w:p w:rsidR="009F5275" w:rsidRPr="00972F16" w:rsidRDefault="00876466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972F16">
        <w:rPr>
          <w:rFonts w:cs="Traditional Arabic" w:hint="cs"/>
          <w:sz w:val="32"/>
          <w:szCs w:val="32"/>
          <w:rtl/>
        </w:rPr>
        <w:t xml:space="preserve">- </w:t>
      </w:r>
      <w:r w:rsidR="00C37FF9" w:rsidRPr="00972F16">
        <w:rPr>
          <w:rFonts w:cs="Traditional Arabic" w:hint="cs"/>
          <w:sz w:val="32"/>
          <w:szCs w:val="32"/>
          <w:rtl/>
        </w:rPr>
        <w:t>مُعلِّم نفسِه ومُؤَدِّبها أحَقُّ بالإجْلال والتَّفضيل مِن مُعلِّم النَّاس ومُؤدِّبهِم. ص21</w:t>
      </w:r>
    </w:p>
    <w:p w:rsidR="00C37FF9" w:rsidRDefault="00C37FF9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A4ED0">
        <w:rPr>
          <w:rFonts w:cs="Traditional Arabic" w:hint="cs"/>
          <w:color w:val="0000FF"/>
          <w:sz w:val="32"/>
          <w:szCs w:val="32"/>
          <w:rtl/>
        </w:rPr>
        <w:t xml:space="preserve">لا يُسْتطاع السُّلطان </w:t>
      </w:r>
      <w:r w:rsidR="00F471D0">
        <w:rPr>
          <w:rFonts w:cs="Traditional Arabic" w:hint="cs"/>
          <w:color w:val="0000FF"/>
          <w:sz w:val="32"/>
          <w:szCs w:val="32"/>
          <w:rtl/>
        </w:rPr>
        <w:t>إلَّا بالوزراء والأعْوان، ولا يَنْفَع الوزراء إلَّا بالمودَّة والنَّصيحة، ولا المودَّة إلَّا مع الرَّأي والعفاف. ص22</w:t>
      </w:r>
    </w:p>
    <w:p w:rsidR="00764BAA" w:rsidRDefault="00764BAA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051CDC">
        <w:rPr>
          <w:rFonts w:cs="Traditional Arabic" w:hint="cs"/>
          <w:sz w:val="32"/>
          <w:szCs w:val="32"/>
          <w:rtl/>
        </w:rPr>
        <w:t xml:space="preserve">- </w:t>
      </w:r>
      <w:r w:rsidR="00051CDC">
        <w:rPr>
          <w:rFonts w:cs="Traditional Arabic" w:hint="cs"/>
          <w:sz w:val="32"/>
          <w:szCs w:val="32"/>
          <w:rtl/>
        </w:rPr>
        <w:t xml:space="preserve">[على المُلوك].. </w:t>
      </w:r>
      <w:r w:rsidR="005C7543">
        <w:rPr>
          <w:rFonts w:cs="Traditional Arabic" w:hint="cs"/>
          <w:sz w:val="32"/>
          <w:szCs w:val="32"/>
          <w:rtl/>
        </w:rPr>
        <w:t>أنْ لا يَتْركوا مُحْسِناً بغير جزاءٍ، ولا يُقِرُّوا مسيئاُ ولا عاجزاً على الإساءَة والعجْز، فإنَّهم إنْ تركوا ذلك تهاوَن المُحْسِن، واجْترَأ المُسيء، وفسَد الأمْر، وضاع العمَل. ص23</w:t>
      </w:r>
    </w:p>
    <w:p w:rsidR="005C7543" w:rsidRPr="00DB5C02" w:rsidRDefault="005C7543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B5C02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747C06" w:rsidRPr="00DB5C02">
        <w:rPr>
          <w:rFonts w:cs="Traditional Arabic" w:hint="cs"/>
          <w:color w:val="0000FF"/>
          <w:sz w:val="32"/>
          <w:szCs w:val="32"/>
          <w:rtl/>
        </w:rPr>
        <w:t>في بُعْد الهمَّة يكون النَّصَب</w:t>
      </w:r>
      <w:r w:rsidR="00593B93" w:rsidRPr="00DB5C02">
        <w:rPr>
          <w:rFonts w:cs="Traditional Arabic" w:hint="cs"/>
          <w:color w:val="0000FF"/>
          <w:sz w:val="32"/>
          <w:szCs w:val="32"/>
          <w:vertAlign w:val="superscript"/>
          <w:rtl/>
        </w:rPr>
        <w:t>(</w:t>
      </w:r>
      <w:r w:rsidR="00593B93" w:rsidRPr="00DB5C02">
        <w:rPr>
          <w:color w:val="0000FF"/>
          <w:vertAlign w:val="superscript"/>
          <w:rtl/>
        </w:rPr>
        <w:footnoteReference w:id="8"/>
      </w:r>
      <w:r w:rsidR="00593B93" w:rsidRPr="00DB5C02">
        <w:rPr>
          <w:rFonts w:cs="Traditional Arabic" w:hint="cs"/>
          <w:color w:val="0000FF"/>
          <w:sz w:val="32"/>
          <w:szCs w:val="32"/>
          <w:vertAlign w:val="superscript"/>
          <w:rtl/>
        </w:rPr>
        <w:t>)</w:t>
      </w:r>
      <w:r w:rsidR="00747C06" w:rsidRPr="00DB5C02">
        <w:rPr>
          <w:rFonts w:cs="Traditional Arabic" w:hint="cs"/>
          <w:color w:val="0000FF"/>
          <w:sz w:val="32"/>
          <w:szCs w:val="32"/>
          <w:rtl/>
        </w:rPr>
        <w:t>. ومَن سأل فوق ق</w:t>
      </w:r>
      <w:r w:rsidR="000233C3" w:rsidRPr="00DB5C02">
        <w:rPr>
          <w:rFonts w:cs="Traditional Arabic" w:hint="cs"/>
          <w:color w:val="0000FF"/>
          <w:sz w:val="32"/>
          <w:szCs w:val="32"/>
          <w:rtl/>
        </w:rPr>
        <w:t>ُ</w:t>
      </w:r>
      <w:r w:rsidR="00747C06" w:rsidRPr="00DB5C02">
        <w:rPr>
          <w:rFonts w:cs="Traditional Arabic" w:hint="cs"/>
          <w:color w:val="0000FF"/>
          <w:sz w:val="32"/>
          <w:szCs w:val="32"/>
          <w:rtl/>
        </w:rPr>
        <w:t>د</w:t>
      </w:r>
      <w:r w:rsidR="000233C3" w:rsidRPr="00DB5C02">
        <w:rPr>
          <w:rFonts w:cs="Traditional Arabic" w:hint="cs"/>
          <w:color w:val="0000FF"/>
          <w:sz w:val="32"/>
          <w:szCs w:val="32"/>
          <w:rtl/>
        </w:rPr>
        <w:t>ْ</w:t>
      </w:r>
      <w:r w:rsidR="00747C06" w:rsidRPr="00DB5C02">
        <w:rPr>
          <w:rFonts w:cs="Traditional Arabic" w:hint="cs"/>
          <w:color w:val="0000FF"/>
          <w:sz w:val="32"/>
          <w:szCs w:val="32"/>
          <w:rtl/>
        </w:rPr>
        <w:t>رتِه استحَق الحِرْمان. ص23</w:t>
      </w:r>
    </w:p>
    <w:p w:rsidR="00747C06" w:rsidRDefault="00747C06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8C786C">
        <w:rPr>
          <w:rFonts w:cs="Traditional Arabic" w:hint="cs"/>
          <w:sz w:val="32"/>
          <w:szCs w:val="32"/>
          <w:rtl/>
        </w:rPr>
        <w:t>الدُّنيا د</w:t>
      </w:r>
      <w:r w:rsidR="00672041">
        <w:rPr>
          <w:rFonts w:cs="Traditional Arabic" w:hint="cs"/>
          <w:sz w:val="32"/>
          <w:szCs w:val="32"/>
          <w:rtl/>
        </w:rPr>
        <w:t>ُ</w:t>
      </w:r>
      <w:r w:rsidR="008C786C">
        <w:rPr>
          <w:rFonts w:cs="Traditional Arabic" w:hint="cs"/>
          <w:sz w:val="32"/>
          <w:szCs w:val="32"/>
          <w:rtl/>
        </w:rPr>
        <w:t>وَل، فما كان مِنْها لك أتاك على ضعْفِك، وما كان عليك لمْ تَدْفَعْه بقوَّتك. ص23</w:t>
      </w:r>
    </w:p>
    <w:p w:rsidR="008C786C" w:rsidRPr="00E53C2D" w:rsidRDefault="008C786C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53C2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E53C2D" w:rsidRPr="00E53C2D">
        <w:rPr>
          <w:rFonts w:cs="Traditional Arabic" w:hint="cs"/>
          <w:color w:val="0000FF"/>
          <w:sz w:val="32"/>
          <w:szCs w:val="32"/>
          <w:rtl/>
        </w:rPr>
        <w:t>إذا جُعِل الكلام م</w:t>
      </w:r>
      <w:r w:rsidR="00270DE0">
        <w:rPr>
          <w:rFonts w:cs="Traditional Arabic" w:hint="cs"/>
          <w:color w:val="0000FF"/>
          <w:sz w:val="32"/>
          <w:szCs w:val="32"/>
          <w:rtl/>
        </w:rPr>
        <w:t>َ</w:t>
      </w:r>
      <w:r w:rsidR="00E53C2D" w:rsidRPr="00E53C2D">
        <w:rPr>
          <w:rFonts w:cs="Traditional Arabic" w:hint="cs"/>
          <w:color w:val="0000FF"/>
          <w:sz w:val="32"/>
          <w:szCs w:val="32"/>
          <w:rtl/>
        </w:rPr>
        <w:t>ثَلاً كان ذلك أوْضح للمنْطِق وأبْيَن في المعْنى، وآنَق للسَّمْع. ص2</w:t>
      </w:r>
      <w:r w:rsidR="00270DE0">
        <w:rPr>
          <w:rFonts w:cs="Traditional Arabic" w:hint="cs"/>
          <w:color w:val="0000FF"/>
          <w:sz w:val="32"/>
          <w:szCs w:val="32"/>
          <w:rtl/>
        </w:rPr>
        <w:t>3-24</w:t>
      </w:r>
    </w:p>
    <w:p w:rsidR="00E53C2D" w:rsidRDefault="00E53C2D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D8209A">
        <w:rPr>
          <w:rFonts w:cs="Traditional Arabic" w:hint="cs"/>
          <w:sz w:val="32"/>
          <w:szCs w:val="32"/>
          <w:rtl/>
        </w:rPr>
        <w:t xml:space="preserve">أشدُّ الفقْر </w:t>
      </w:r>
      <w:r w:rsidR="00837C09">
        <w:rPr>
          <w:rFonts w:cs="Traditional Arabic" w:hint="cs"/>
          <w:sz w:val="32"/>
          <w:szCs w:val="32"/>
          <w:rtl/>
        </w:rPr>
        <w:t>عدم العقْل.. ولا مال أفضَل مِن العقْل. ولا أُنْسَ آنَسُ مِن الاستشارة. ص24</w:t>
      </w:r>
    </w:p>
    <w:p w:rsidR="00837C09" w:rsidRPr="00AE6B96" w:rsidRDefault="00837C09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E6B9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EA05E5" w:rsidRPr="00AE6B96">
        <w:rPr>
          <w:rFonts w:cs="Traditional Arabic" w:hint="cs"/>
          <w:color w:val="0000FF"/>
          <w:sz w:val="32"/>
          <w:szCs w:val="32"/>
          <w:rtl/>
        </w:rPr>
        <w:t xml:space="preserve">العقْل </w:t>
      </w:r>
      <w:r w:rsidR="00EA05E5" w:rsidRPr="00AE6B96">
        <w:rPr>
          <w:rFonts w:cs="Traditional Arabic"/>
          <w:color w:val="0000FF"/>
          <w:sz w:val="32"/>
          <w:szCs w:val="32"/>
          <w:rtl/>
        </w:rPr>
        <w:t>–</w:t>
      </w:r>
      <w:r w:rsidR="00EA05E5" w:rsidRPr="00AE6B96">
        <w:rPr>
          <w:rFonts w:cs="Traditional Arabic" w:hint="cs"/>
          <w:color w:val="0000FF"/>
          <w:sz w:val="32"/>
          <w:szCs w:val="32"/>
          <w:rtl/>
        </w:rPr>
        <w:t xml:space="preserve"> بإذْن الله </w:t>
      </w:r>
      <w:r w:rsidR="00EA05E5" w:rsidRPr="00AE6B96">
        <w:rPr>
          <w:rFonts w:cs="Traditional Arabic"/>
          <w:color w:val="0000FF"/>
          <w:sz w:val="32"/>
          <w:szCs w:val="32"/>
          <w:rtl/>
        </w:rPr>
        <w:t>–</w:t>
      </w:r>
      <w:r w:rsidR="00EA05E5" w:rsidRPr="00AE6B96">
        <w:rPr>
          <w:rFonts w:cs="Traditional Arabic" w:hint="cs"/>
          <w:color w:val="0000FF"/>
          <w:sz w:val="32"/>
          <w:szCs w:val="32"/>
          <w:rtl/>
        </w:rPr>
        <w:t xml:space="preserve"> هو الَّذي يُحْرِز الحظَّ، ويُؤْنِس الغُرْبَة، ويَنْفي الفاقَة، ويُعَرِّف النَّكِرَة، ويُثْمِّر المَكْسَبَة، ويُطيِّب الثَّمَرَة</w:t>
      </w:r>
      <w:r w:rsidR="00F071EA" w:rsidRPr="00AE6B96">
        <w:rPr>
          <w:rFonts w:cs="Traditional Arabic" w:hint="cs"/>
          <w:color w:val="0000FF"/>
          <w:sz w:val="32"/>
          <w:szCs w:val="32"/>
          <w:rtl/>
        </w:rPr>
        <w:t>.</w:t>
      </w:r>
      <w:r w:rsidR="00EA05E5" w:rsidRPr="00AE6B96">
        <w:rPr>
          <w:rFonts w:cs="Traditional Arabic" w:hint="cs"/>
          <w:color w:val="0000FF"/>
          <w:sz w:val="32"/>
          <w:szCs w:val="32"/>
          <w:rtl/>
        </w:rPr>
        <w:t xml:space="preserve">. </w:t>
      </w:r>
      <w:r w:rsidR="00F071EA" w:rsidRPr="00AE6B96">
        <w:rPr>
          <w:rFonts w:cs="Traditional Arabic" w:hint="cs"/>
          <w:color w:val="0000FF"/>
          <w:sz w:val="32"/>
          <w:szCs w:val="32"/>
          <w:rtl/>
        </w:rPr>
        <w:t>ويُكْسِب الصَّديق، ويكْفي العد</w:t>
      </w:r>
      <w:r w:rsidR="00AE6B96" w:rsidRPr="00AE6B96">
        <w:rPr>
          <w:rFonts w:cs="Traditional Arabic" w:hint="cs"/>
          <w:color w:val="0000FF"/>
          <w:sz w:val="32"/>
          <w:szCs w:val="32"/>
          <w:rtl/>
        </w:rPr>
        <w:t>ُ</w:t>
      </w:r>
      <w:r w:rsidR="00F071EA" w:rsidRPr="00AE6B96">
        <w:rPr>
          <w:rFonts w:cs="Traditional Arabic" w:hint="cs"/>
          <w:color w:val="0000FF"/>
          <w:sz w:val="32"/>
          <w:szCs w:val="32"/>
          <w:rtl/>
        </w:rPr>
        <w:t xml:space="preserve">و. </w:t>
      </w:r>
      <w:r w:rsidR="00EA05E5" w:rsidRPr="00AE6B96">
        <w:rPr>
          <w:rFonts w:cs="Traditional Arabic" w:hint="cs"/>
          <w:color w:val="0000FF"/>
          <w:sz w:val="32"/>
          <w:szCs w:val="32"/>
          <w:rtl/>
        </w:rPr>
        <w:t>ص24-25</w:t>
      </w:r>
    </w:p>
    <w:p w:rsidR="00EA05E5" w:rsidRDefault="00EA05E5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2740DB">
        <w:rPr>
          <w:rFonts w:cs="Traditional Arabic" w:hint="cs"/>
          <w:sz w:val="32"/>
          <w:szCs w:val="32"/>
          <w:rtl/>
        </w:rPr>
        <w:t>ل</w:t>
      </w:r>
      <w:r w:rsidR="00A94DCE">
        <w:rPr>
          <w:rFonts w:cs="Traditional Arabic" w:hint="cs"/>
          <w:sz w:val="32"/>
          <w:szCs w:val="32"/>
          <w:rtl/>
        </w:rPr>
        <w:t>ِ</w:t>
      </w:r>
      <w:r w:rsidR="002740DB">
        <w:rPr>
          <w:rFonts w:cs="Traditional Arabic" w:hint="cs"/>
          <w:sz w:val="32"/>
          <w:szCs w:val="32"/>
          <w:rtl/>
        </w:rPr>
        <w:t xml:space="preserve">قاء الإخْوان </w:t>
      </w:r>
      <w:r w:rsidR="002740DB">
        <w:rPr>
          <w:rFonts w:cs="Traditional Arabic"/>
          <w:sz w:val="32"/>
          <w:szCs w:val="32"/>
          <w:rtl/>
        </w:rPr>
        <w:t>–</w:t>
      </w:r>
      <w:r w:rsidR="002740DB">
        <w:rPr>
          <w:rFonts w:cs="Traditional Arabic" w:hint="cs"/>
          <w:sz w:val="32"/>
          <w:szCs w:val="32"/>
          <w:rtl/>
        </w:rPr>
        <w:t xml:space="preserve"> وإنْ كان يسيراً </w:t>
      </w:r>
      <w:r w:rsidR="002740DB">
        <w:rPr>
          <w:rFonts w:cs="Traditional Arabic"/>
          <w:sz w:val="32"/>
          <w:szCs w:val="32"/>
          <w:rtl/>
        </w:rPr>
        <w:t>–</w:t>
      </w:r>
      <w:r w:rsidR="002740DB">
        <w:rPr>
          <w:rFonts w:cs="Traditional Arabic" w:hint="cs"/>
          <w:sz w:val="32"/>
          <w:szCs w:val="32"/>
          <w:rtl/>
        </w:rPr>
        <w:t xml:space="preserve"> غُنْمٌ حَسَن. ص25</w:t>
      </w:r>
    </w:p>
    <w:p w:rsidR="00E8738B" w:rsidRDefault="00C44F69" w:rsidP="00BA0687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A0687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750BA" w:rsidRPr="00BA0687">
        <w:rPr>
          <w:rFonts w:cs="Traditional Arabic" w:hint="cs"/>
          <w:color w:val="0000FF"/>
          <w:sz w:val="32"/>
          <w:szCs w:val="32"/>
          <w:rtl/>
        </w:rPr>
        <w:t xml:space="preserve">إذا كنت لا </w:t>
      </w:r>
      <w:r w:rsidR="003D6FBC" w:rsidRPr="00BA0687">
        <w:rPr>
          <w:rFonts w:cs="Traditional Arabic" w:hint="cs"/>
          <w:color w:val="0000FF"/>
          <w:sz w:val="32"/>
          <w:szCs w:val="32"/>
          <w:rtl/>
        </w:rPr>
        <w:t xml:space="preserve">تعْمَل مِن الخير إلَّا ما اشْتهَيْت، ولا تَتْرك </w:t>
      </w:r>
      <w:r w:rsidR="004F60F1" w:rsidRPr="00BA0687">
        <w:rPr>
          <w:rFonts w:cs="Traditional Arabic" w:hint="cs"/>
          <w:color w:val="0000FF"/>
          <w:sz w:val="32"/>
          <w:szCs w:val="32"/>
          <w:rtl/>
        </w:rPr>
        <w:t xml:space="preserve">مِن الشَّر إلَّا ما </w:t>
      </w:r>
      <w:r w:rsidR="00CF6B67" w:rsidRPr="00BA0687">
        <w:rPr>
          <w:rFonts w:cs="Traditional Arabic" w:hint="cs"/>
          <w:color w:val="0000FF"/>
          <w:sz w:val="32"/>
          <w:szCs w:val="32"/>
          <w:rtl/>
        </w:rPr>
        <w:t xml:space="preserve">كَرِهْت، </w:t>
      </w:r>
      <w:r w:rsidR="00E8738B" w:rsidRPr="00BA0687">
        <w:rPr>
          <w:rFonts w:cs="Traditional Arabic" w:hint="cs"/>
          <w:color w:val="0000FF"/>
          <w:sz w:val="32"/>
          <w:szCs w:val="32"/>
          <w:rtl/>
        </w:rPr>
        <w:t>فقَد أطْلَعْت الشَّيطان على عَوْرتِك، وأمْكَنْتَه مِن أزِمَّتِك</w:t>
      </w:r>
      <w:r w:rsidR="00BA0687" w:rsidRPr="00BA0687">
        <w:rPr>
          <w:rFonts w:cs="Traditional Arabic" w:hint="cs"/>
          <w:color w:val="0000FF"/>
          <w:sz w:val="32"/>
          <w:szCs w:val="32"/>
          <w:vertAlign w:val="superscript"/>
          <w:rtl/>
        </w:rPr>
        <w:t>(</w:t>
      </w:r>
      <w:r w:rsidR="00D21576" w:rsidRPr="00BA0687">
        <w:rPr>
          <w:color w:val="0000FF"/>
          <w:vertAlign w:val="superscript"/>
          <w:rtl/>
        </w:rPr>
        <w:footnoteReference w:id="9"/>
      </w:r>
      <w:r w:rsidR="00BA0687" w:rsidRPr="00BA0687">
        <w:rPr>
          <w:rFonts w:cs="Traditional Arabic" w:hint="cs"/>
          <w:color w:val="0000FF"/>
          <w:sz w:val="32"/>
          <w:szCs w:val="32"/>
          <w:vertAlign w:val="superscript"/>
          <w:rtl/>
        </w:rPr>
        <w:t>)</w:t>
      </w:r>
      <w:r w:rsidR="00E8738B" w:rsidRPr="00BA0687">
        <w:rPr>
          <w:rFonts w:cs="Traditional Arabic" w:hint="cs"/>
          <w:color w:val="0000FF"/>
          <w:sz w:val="32"/>
          <w:szCs w:val="32"/>
          <w:rtl/>
        </w:rPr>
        <w:t>. ص26-27</w:t>
      </w:r>
    </w:p>
    <w:p w:rsidR="00BA0687" w:rsidRPr="0033412D" w:rsidRDefault="00BA0687" w:rsidP="00BA068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3412D">
        <w:rPr>
          <w:rFonts w:cs="Traditional Arabic" w:hint="cs"/>
          <w:sz w:val="32"/>
          <w:szCs w:val="32"/>
          <w:rtl/>
        </w:rPr>
        <w:lastRenderedPageBreak/>
        <w:t xml:space="preserve">- </w:t>
      </w:r>
      <w:r w:rsidR="00E37914" w:rsidRPr="0033412D">
        <w:rPr>
          <w:rFonts w:cs="Traditional Arabic" w:hint="cs"/>
          <w:sz w:val="32"/>
          <w:szCs w:val="32"/>
          <w:rtl/>
        </w:rPr>
        <w:t xml:space="preserve">للدُّنيا زُخْرُفٌ يغْلِب الجوارِح ما لَم تَغْلِبْه الألْباب، </w:t>
      </w:r>
      <w:r w:rsidR="003606CF" w:rsidRPr="0033412D">
        <w:rPr>
          <w:rFonts w:cs="Traditional Arabic" w:hint="cs"/>
          <w:sz w:val="32"/>
          <w:szCs w:val="32"/>
          <w:rtl/>
        </w:rPr>
        <w:t>والحكيم</w:t>
      </w:r>
      <w:r w:rsidR="00D43D3D" w:rsidRPr="0033412D">
        <w:rPr>
          <w:rFonts w:cs="Traditional Arabic" w:hint="cs"/>
          <w:sz w:val="32"/>
          <w:szCs w:val="32"/>
          <w:rtl/>
        </w:rPr>
        <w:t xml:space="preserve"> مَنْ لمْ يَغُضَّ عليه طرْفَه، </w:t>
      </w:r>
      <w:r w:rsidR="00790DA4" w:rsidRPr="0033412D">
        <w:rPr>
          <w:rFonts w:cs="Traditional Arabic" w:hint="cs"/>
          <w:sz w:val="32"/>
          <w:szCs w:val="32"/>
          <w:rtl/>
        </w:rPr>
        <w:t xml:space="preserve">ولمْ يَشْغَل بِه </w:t>
      </w:r>
      <w:r w:rsidR="005F4ED6" w:rsidRPr="0033412D">
        <w:rPr>
          <w:rFonts w:cs="Traditional Arabic" w:hint="cs"/>
          <w:sz w:val="32"/>
          <w:szCs w:val="32"/>
          <w:rtl/>
        </w:rPr>
        <w:t>قَلْبَه. ص27</w:t>
      </w:r>
    </w:p>
    <w:p w:rsidR="005F4ED6" w:rsidRDefault="005F4ED6" w:rsidP="0088364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1B7879">
        <w:rPr>
          <w:rFonts w:cs="Traditional Arabic" w:hint="cs"/>
          <w:color w:val="0000FF"/>
          <w:sz w:val="32"/>
          <w:szCs w:val="32"/>
          <w:rtl/>
        </w:rPr>
        <w:t>مَن أخَذ بحظِّه مِن شُكْر الله وحمْدِه، ومعْرفة نعَ</w:t>
      </w:r>
      <w:r w:rsidR="00883642">
        <w:rPr>
          <w:rFonts w:cs="Traditional Arabic" w:hint="cs"/>
          <w:color w:val="0000FF"/>
          <w:sz w:val="32"/>
          <w:szCs w:val="32"/>
          <w:rtl/>
        </w:rPr>
        <w:t>مِ</w:t>
      </w:r>
      <w:r w:rsidR="001B7879">
        <w:rPr>
          <w:rFonts w:cs="Traditional Arabic" w:hint="cs"/>
          <w:color w:val="0000FF"/>
          <w:sz w:val="32"/>
          <w:szCs w:val="32"/>
          <w:rtl/>
        </w:rPr>
        <w:t xml:space="preserve">ه والثَّناء عليه، </w:t>
      </w:r>
      <w:r w:rsidR="00883642">
        <w:rPr>
          <w:rFonts w:cs="Traditional Arabic" w:hint="cs"/>
          <w:color w:val="0000FF"/>
          <w:sz w:val="32"/>
          <w:szCs w:val="32"/>
          <w:rtl/>
        </w:rPr>
        <w:t xml:space="preserve">والتَّحميد له، </w:t>
      </w:r>
      <w:r w:rsidR="001B7879">
        <w:rPr>
          <w:rFonts w:cs="Traditional Arabic" w:hint="cs"/>
          <w:color w:val="0000FF"/>
          <w:sz w:val="32"/>
          <w:szCs w:val="32"/>
          <w:rtl/>
        </w:rPr>
        <w:t>فقد استَوْجَب بذلك مِن أدائِه إلى الله، والقُرْبَة عنده، والوسيلة إليه، والمزيد فيما شَكَرَهُ عليه، من خير الدُّنيا وحُسْن ثواب الآخرة. ص28</w:t>
      </w:r>
    </w:p>
    <w:p w:rsidR="001B7879" w:rsidRPr="00851723" w:rsidRDefault="001B7879" w:rsidP="00BA068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851723">
        <w:rPr>
          <w:rFonts w:cs="Traditional Arabic" w:hint="cs"/>
          <w:sz w:val="32"/>
          <w:szCs w:val="32"/>
          <w:rtl/>
        </w:rPr>
        <w:t xml:space="preserve">- </w:t>
      </w:r>
      <w:r w:rsidR="00883642" w:rsidRPr="00851723">
        <w:rPr>
          <w:rFonts w:cs="Traditional Arabic" w:hint="cs"/>
          <w:sz w:val="32"/>
          <w:szCs w:val="32"/>
          <w:rtl/>
        </w:rPr>
        <w:t>أفضل ما يُعْلَم به علم ذي العلْم وصلاح ذي الصَّلاح، أنْ ي</w:t>
      </w:r>
      <w:r w:rsidR="00111536">
        <w:rPr>
          <w:rFonts w:cs="Traditional Arabic" w:hint="cs"/>
          <w:sz w:val="32"/>
          <w:szCs w:val="32"/>
          <w:rtl/>
        </w:rPr>
        <w:t>َ</w:t>
      </w:r>
      <w:r w:rsidR="00883642" w:rsidRPr="00851723">
        <w:rPr>
          <w:rFonts w:cs="Traditional Arabic" w:hint="cs"/>
          <w:sz w:val="32"/>
          <w:szCs w:val="32"/>
          <w:rtl/>
        </w:rPr>
        <w:t>س</w:t>
      </w:r>
      <w:r w:rsidR="00111536">
        <w:rPr>
          <w:rFonts w:cs="Traditional Arabic" w:hint="cs"/>
          <w:sz w:val="32"/>
          <w:szCs w:val="32"/>
          <w:rtl/>
        </w:rPr>
        <w:t>ْ</w:t>
      </w:r>
      <w:r w:rsidR="00883642" w:rsidRPr="00851723">
        <w:rPr>
          <w:rFonts w:cs="Traditional Arabic" w:hint="cs"/>
          <w:sz w:val="32"/>
          <w:szCs w:val="32"/>
          <w:rtl/>
        </w:rPr>
        <w:t>ت</w:t>
      </w:r>
      <w:r w:rsidR="00111536">
        <w:rPr>
          <w:rFonts w:cs="Traditional Arabic" w:hint="cs"/>
          <w:sz w:val="32"/>
          <w:szCs w:val="32"/>
          <w:rtl/>
        </w:rPr>
        <w:t>َ</w:t>
      </w:r>
      <w:r w:rsidR="00883642" w:rsidRPr="00851723">
        <w:rPr>
          <w:rFonts w:cs="Traditional Arabic" w:hint="cs"/>
          <w:sz w:val="32"/>
          <w:szCs w:val="32"/>
          <w:rtl/>
        </w:rPr>
        <w:t>صْلِح بما أوتِيَ مِن ذلك مَن استطاع مِن النَّاس ويُرغِّبَهُم فيه لنفسِه مِن حُبِّ الله، وحُبِّ حِكْمَتِه، والعمل بطاعته. ص28</w:t>
      </w:r>
    </w:p>
    <w:p w:rsidR="00883642" w:rsidRDefault="00883642" w:rsidP="00BA0687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CC1977">
        <w:rPr>
          <w:rFonts w:cs="Traditional Arabic" w:hint="cs"/>
          <w:color w:val="0000FF"/>
          <w:sz w:val="32"/>
          <w:szCs w:val="32"/>
          <w:rtl/>
        </w:rPr>
        <w:t>الدِّين أفضل المواهب الّتي وصلَت مِن الله تعالى إلى خَلْقِه، وأعْظَمُها منفعَةً، وأحْمَدُها في كلِّ حِكْمة. ص28</w:t>
      </w:r>
    </w:p>
    <w:p w:rsidR="00CC1977" w:rsidRPr="00851723" w:rsidRDefault="00CC1977" w:rsidP="00BA068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851723">
        <w:rPr>
          <w:rFonts w:cs="Traditional Arabic" w:hint="cs"/>
          <w:sz w:val="32"/>
          <w:szCs w:val="32"/>
          <w:rtl/>
        </w:rPr>
        <w:t xml:space="preserve">- </w:t>
      </w:r>
      <w:r w:rsidR="00EC4CB8" w:rsidRPr="00851723">
        <w:rPr>
          <w:rFonts w:cs="Traditional Arabic" w:hint="cs"/>
          <w:sz w:val="32"/>
          <w:szCs w:val="32"/>
          <w:rtl/>
        </w:rPr>
        <w:t>أحَقُّ النَّاس بالسُّلطان أهل الرَّأفة، وأحقُّهم بالتَّدبير العُلماء.. وأحقُّهم بالع</w:t>
      </w:r>
      <w:r w:rsidR="00111536">
        <w:rPr>
          <w:rFonts w:cs="Traditional Arabic" w:hint="cs"/>
          <w:sz w:val="32"/>
          <w:szCs w:val="32"/>
          <w:rtl/>
        </w:rPr>
        <w:t>ِ</w:t>
      </w:r>
      <w:r w:rsidR="00EC4CB8" w:rsidRPr="00851723">
        <w:rPr>
          <w:rFonts w:cs="Traditional Arabic" w:hint="cs"/>
          <w:sz w:val="32"/>
          <w:szCs w:val="32"/>
          <w:rtl/>
        </w:rPr>
        <w:t>لم أحسَنُهُم تأديباً.. وأصْوَبُهُم رجاءً</w:t>
      </w:r>
      <w:r w:rsidR="002A7B11" w:rsidRPr="00851723">
        <w:rPr>
          <w:rFonts w:cs="Traditional Arabic" w:hint="cs"/>
          <w:sz w:val="32"/>
          <w:szCs w:val="32"/>
          <w:rtl/>
        </w:rPr>
        <w:t xml:space="preserve"> أوثَقُ</w:t>
      </w:r>
      <w:r w:rsidR="00EC4CB8" w:rsidRPr="00851723">
        <w:rPr>
          <w:rFonts w:cs="Traditional Arabic" w:hint="cs"/>
          <w:sz w:val="32"/>
          <w:szCs w:val="32"/>
          <w:rtl/>
        </w:rPr>
        <w:t>هُم بالله</w:t>
      </w:r>
      <w:r w:rsidR="002A7B11" w:rsidRPr="00851723">
        <w:rPr>
          <w:rFonts w:cs="Traditional Arabic" w:hint="cs"/>
          <w:sz w:val="32"/>
          <w:szCs w:val="32"/>
          <w:rtl/>
        </w:rPr>
        <w:t xml:space="preserve">.. </w:t>
      </w:r>
      <w:r w:rsidR="000944FA" w:rsidRPr="00851723">
        <w:rPr>
          <w:rFonts w:cs="Traditional Arabic" w:hint="cs"/>
          <w:sz w:val="32"/>
          <w:szCs w:val="32"/>
          <w:rtl/>
        </w:rPr>
        <w:t>وأحَقُّهُم بالمودَّة أشَدُّهُم لنفْسِه حياءً. وأجْودُهُم أصْوَبُهُم بالعطيَّة موضِعاً. وأطْوَلُهُم راحةً أحْسَنُهُم للأمور احْتِمالاً.</w:t>
      </w:r>
      <w:r w:rsidR="0067587C" w:rsidRPr="00851723">
        <w:rPr>
          <w:rFonts w:cs="Traditional Arabic" w:hint="cs"/>
          <w:sz w:val="32"/>
          <w:szCs w:val="32"/>
          <w:rtl/>
        </w:rPr>
        <w:t>. وأوْسَعُهُم غِنىً أقْنَعُهُم بما أوتِي.</w:t>
      </w:r>
      <w:r w:rsidR="000944FA" w:rsidRPr="00851723">
        <w:rPr>
          <w:rFonts w:cs="Traditional Arabic" w:hint="cs"/>
          <w:sz w:val="32"/>
          <w:szCs w:val="32"/>
          <w:rtl/>
        </w:rPr>
        <w:t xml:space="preserve"> ص29</w:t>
      </w:r>
    </w:p>
    <w:p w:rsidR="000944FA" w:rsidRDefault="000944FA" w:rsidP="00BA0687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0851AD">
        <w:rPr>
          <w:rFonts w:cs="Traditional Arabic" w:hint="cs"/>
          <w:color w:val="0000FF"/>
          <w:sz w:val="32"/>
          <w:szCs w:val="32"/>
          <w:rtl/>
        </w:rPr>
        <w:t>أفضَل ما يُورِّث الآباءُ الأبْناءَ الثَّناء الحَسَن، والأدَب النَّافِع، والإخْوان الصَّالحون. ص30</w:t>
      </w:r>
    </w:p>
    <w:p w:rsidR="000851AD" w:rsidRPr="00851723" w:rsidRDefault="000851AD" w:rsidP="00BA068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851723">
        <w:rPr>
          <w:rFonts w:cs="Traditional Arabic" w:hint="cs"/>
          <w:sz w:val="32"/>
          <w:szCs w:val="32"/>
          <w:rtl/>
        </w:rPr>
        <w:t xml:space="preserve">- </w:t>
      </w:r>
      <w:r w:rsidR="00200C50" w:rsidRPr="00851723">
        <w:rPr>
          <w:rFonts w:cs="Traditional Arabic" w:hint="cs"/>
          <w:sz w:val="32"/>
          <w:szCs w:val="32"/>
          <w:rtl/>
        </w:rPr>
        <w:t>العُجْب آفَة العقْل.. والبُخْل لَقَاح الحِر</w:t>
      </w:r>
      <w:r w:rsidR="00111C2A" w:rsidRPr="00851723">
        <w:rPr>
          <w:rFonts w:cs="Traditional Arabic" w:hint="cs"/>
          <w:sz w:val="32"/>
          <w:szCs w:val="32"/>
          <w:rtl/>
        </w:rPr>
        <w:t>ْ</w:t>
      </w:r>
      <w:r w:rsidR="00200C50" w:rsidRPr="00851723">
        <w:rPr>
          <w:rFonts w:cs="Traditional Arabic" w:hint="cs"/>
          <w:sz w:val="32"/>
          <w:szCs w:val="32"/>
          <w:rtl/>
        </w:rPr>
        <w:t>ص، والمِراء</w:t>
      </w:r>
      <w:r w:rsidR="00851723" w:rsidRPr="00851723">
        <w:rPr>
          <w:rFonts w:cs="Traditional Arabic" w:hint="cs"/>
          <w:sz w:val="32"/>
          <w:szCs w:val="32"/>
          <w:vertAlign w:val="superscript"/>
          <w:rtl/>
        </w:rPr>
        <w:t>(</w:t>
      </w:r>
      <w:r w:rsidR="00851723" w:rsidRPr="00851723">
        <w:rPr>
          <w:vertAlign w:val="superscript"/>
          <w:rtl/>
        </w:rPr>
        <w:footnoteReference w:id="10"/>
      </w:r>
      <w:r w:rsidR="00851723" w:rsidRPr="00851723">
        <w:rPr>
          <w:rFonts w:cs="Traditional Arabic" w:hint="cs"/>
          <w:sz w:val="32"/>
          <w:szCs w:val="32"/>
          <w:vertAlign w:val="superscript"/>
          <w:rtl/>
        </w:rPr>
        <w:t>)</w:t>
      </w:r>
      <w:r w:rsidR="00200C50" w:rsidRPr="00851723">
        <w:rPr>
          <w:rFonts w:cs="Traditional Arabic" w:hint="cs"/>
          <w:sz w:val="32"/>
          <w:szCs w:val="32"/>
          <w:rtl/>
        </w:rPr>
        <w:t xml:space="preserve"> فساد اللِّسان</w:t>
      </w:r>
      <w:r w:rsidR="00DE5895" w:rsidRPr="00851723">
        <w:rPr>
          <w:rFonts w:cs="Traditional Arabic" w:hint="cs"/>
          <w:sz w:val="32"/>
          <w:szCs w:val="32"/>
          <w:rtl/>
        </w:rPr>
        <w:t>.. والأنف</w:t>
      </w:r>
      <w:r w:rsidR="00042EEA" w:rsidRPr="00042EEA">
        <w:rPr>
          <w:rFonts w:cs="Traditional Arabic" w:hint="cs"/>
          <w:sz w:val="32"/>
          <w:szCs w:val="32"/>
          <w:vertAlign w:val="superscript"/>
          <w:rtl/>
        </w:rPr>
        <w:t>(</w:t>
      </w:r>
      <w:r w:rsidR="00100CD7" w:rsidRPr="00042EEA">
        <w:rPr>
          <w:rStyle w:val="a9"/>
          <w:rFonts w:cs="Traditional Arabic"/>
          <w:sz w:val="32"/>
          <w:szCs w:val="32"/>
          <w:rtl/>
        </w:rPr>
        <w:footnoteReference w:id="11"/>
      </w:r>
      <w:r w:rsidR="00042EEA" w:rsidRPr="00042EEA">
        <w:rPr>
          <w:rFonts w:cs="Traditional Arabic" w:hint="cs"/>
          <w:sz w:val="32"/>
          <w:szCs w:val="32"/>
          <w:vertAlign w:val="superscript"/>
          <w:rtl/>
        </w:rPr>
        <w:t>)</w:t>
      </w:r>
      <w:r w:rsidR="00042EEA">
        <w:rPr>
          <w:rFonts w:cs="Traditional Arabic" w:hint="cs"/>
          <w:sz w:val="32"/>
          <w:szCs w:val="32"/>
          <w:rtl/>
        </w:rPr>
        <w:t xml:space="preserve"> توْأم </w:t>
      </w:r>
      <w:r w:rsidR="00DE5895" w:rsidRPr="00851723">
        <w:rPr>
          <w:rFonts w:cs="Traditional Arabic" w:hint="cs"/>
          <w:sz w:val="32"/>
          <w:szCs w:val="32"/>
          <w:rtl/>
        </w:rPr>
        <w:t>السَّفه، والمنافسة أخْت العَداوة. ص30</w:t>
      </w:r>
    </w:p>
    <w:p w:rsidR="00DE5895" w:rsidRDefault="00111C2A" w:rsidP="00BA0687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CA6108">
        <w:rPr>
          <w:rFonts w:cs="Traditional Arabic" w:hint="cs"/>
          <w:color w:val="0000FF"/>
          <w:sz w:val="32"/>
          <w:szCs w:val="32"/>
          <w:rtl/>
        </w:rPr>
        <w:t>إذا هَمَمْت بخيرٍ فبادِر هواك لا يَغْلبك. ص30</w:t>
      </w:r>
    </w:p>
    <w:p w:rsidR="00CA6108" w:rsidRPr="00203BE2" w:rsidRDefault="00CA6108" w:rsidP="00BA068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03BE2">
        <w:rPr>
          <w:rFonts w:cs="Traditional Arabic" w:hint="cs"/>
          <w:sz w:val="32"/>
          <w:szCs w:val="32"/>
          <w:rtl/>
        </w:rPr>
        <w:t xml:space="preserve">- </w:t>
      </w:r>
      <w:r w:rsidR="00BE6E40" w:rsidRPr="00203BE2">
        <w:rPr>
          <w:rFonts w:cs="Traditional Arabic" w:hint="cs"/>
          <w:sz w:val="32"/>
          <w:szCs w:val="32"/>
          <w:rtl/>
        </w:rPr>
        <w:t>ل</w:t>
      </w:r>
      <w:r w:rsidR="00AA424B" w:rsidRPr="00203BE2">
        <w:rPr>
          <w:rFonts w:cs="Traditional Arabic" w:hint="cs"/>
          <w:sz w:val="32"/>
          <w:szCs w:val="32"/>
          <w:rtl/>
        </w:rPr>
        <w:t>ا يَ</w:t>
      </w:r>
      <w:r w:rsidR="00BE6E40" w:rsidRPr="00203BE2">
        <w:rPr>
          <w:rFonts w:cs="Traditional Arabic" w:hint="cs"/>
          <w:sz w:val="32"/>
          <w:szCs w:val="32"/>
          <w:rtl/>
        </w:rPr>
        <w:t>مْنعَنَّك صِغَر شأن امرئٍ مِن اجْتِباء ما رأيت مِن رأي</w:t>
      </w:r>
      <w:r w:rsidR="00AA424B" w:rsidRPr="00203BE2">
        <w:rPr>
          <w:rFonts w:cs="Traditional Arabic" w:hint="cs"/>
          <w:sz w:val="32"/>
          <w:szCs w:val="32"/>
          <w:rtl/>
        </w:rPr>
        <w:t>ِ</w:t>
      </w:r>
      <w:r w:rsidR="00BE6E40" w:rsidRPr="00203BE2">
        <w:rPr>
          <w:rFonts w:cs="Traditional Arabic" w:hint="cs"/>
          <w:sz w:val="32"/>
          <w:szCs w:val="32"/>
          <w:rtl/>
        </w:rPr>
        <w:t>ه ص</w:t>
      </w:r>
      <w:r w:rsidR="00AA424B" w:rsidRPr="00203BE2">
        <w:rPr>
          <w:rFonts w:cs="Traditional Arabic" w:hint="cs"/>
          <w:sz w:val="32"/>
          <w:szCs w:val="32"/>
          <w:rtl/>
        </w:rPr>
        <w:t>َ</w:t>
      </w:r>
      <w:r w:rsidR="00BE6E40" w:rsidRPr="00203BE2">
        <w:rPr>
          <w:rFonts w:cs="Traditional Arabic" w:hint="cs"/>
          <w:sz w:val="32"/>
          <w:szCs w:val="32"/>
          <w:rtl/>
        </w:rPr>
        <w:t>واباً، واصْطِفاء ما رأيت مِن أخلاقِه</w:t>
      </w:r>
      <w:r w:rsidR="00BE6E40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BE6E40" w:rsidRPr="00203BE2">
        <w:rPr>
          <w:rFonts w:cs="Traditional Arabic" w:hint="cs"/>
          <w:sz w:val="32"/>
          <w:szCs w:val="32"/>
          <w:rtl/>
        </w:rPr>
        <w:t>كريماً؛ فإنَّ اللؤلؤة الفاقة لا تُهان لهوان غائِصِها الّّذي اسْتَخْرَجَها. ص30-31</w:t>
      </w:r>
    </w:p>
    <w:p w:rsidR="00BE6E40" w:rsidRDefault="00BE6E40" w:rsidP="00BA0687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341868">
        <w:rPr>
          <w:rFonts w:cs="Traditional Arabic" w:hint="cs"/>
          <w:color w:val="0000FF"/>
          <w:sz w:val="32"/>
          <w:szCs w:val="32"/>
          <w:rtl/>
        </w:rPr>
        <w:t>العِلم زَيْن</w:t>
      </w:r>
      <w:r w:rsidR="005B10B5">
        <w:rPr>
          <w:rFonts w:cs="Traditional Arabic" w:hint="cs"/>
          <w:color w:val="0000FF"/>
          <w:sz w:val="32"/>
          <w:szCs w:val="32"/>
          <w:rtl/>
        </w:rPr>
        <w:t>ٌ</w:t>
      </w:r>
      <w:r w:rsidR="00341868">
        <w:rPr>
          <w:rFonts w:cs="Traditional Arabic" w:hint="cs"/>
          <w:color w:val="0000FF"/>
          <w:sz w:val="32"/>
          <w:szCs w:val="32"/>
          <w:rtl/>
        </w:rPr>
        <w:t xml:space="preserve"> لصاحِبِه في الرَّخاء، وم</w:t>
      </w:r>
      <w:r w:rsidR="008414FC">
        <w:rPr>
          <w:rFonts w:cs="Traditional Arabic" w:hint="cs"/>
          <w:color w:val="0000FF"/>
          <w:sz w:val="32"/>
          <w:szCs w:val="32"/>
          <w:rtl/>
        </w:rPr>
        <w:t>َ</w:t>
      </w:r>
      <w:r w:rsidR="00341868">
        <w:rPr>
          <w:rFonts w:cs="Traditional Arabic" w:hint="cs"/>
          <w:color w:val="0000FF"/>
          <w:sz w:val="32"/>
          <w:szCs w:val="32"/>
          <w:rtl/>
        </w:rPr>
        <w:t>نْجاة</w:t>
      </w:r>
      <w:r w:rsidR="00E10550">
        <w:rPr>
          <w:rFonts w:cs="Traditional Arabic" w:hint="cs"/>
          <w:color w:val="0000FF"/>
          <w:sz w:val="32"/>
          <w:szCs w:val="32"/>
          <w:rtl/>
        </w:rPr>
        <w:t>ٌ</w:t>
      </w:r>
      <w:r w:rsidR="00341868">
        <w:rPr>
          <w:rFonts w:cs="Traditional Arabic" w:hint="cs"/>
          <w:color w:val="0000FF"/>
          <w:sz w:val="32"/>
          <w:szCs w:val="32"/>
          <w:rtl/>
        </w:rPr>
        <w:t xml:space="preserve"> له في الشِّدَّة.</w:t>
      </w:r>
      <w:r w:rsidR="007D1EA0">
        <w:rPr>
          <w:rFonts w:cs="Traditional Arabic" w:hint="cs"/>
          <w:color w:val="0000FF"/>
          <w:sz w:val="32"/>
          <w:szCs w:val="32"/>
          <w:rtl/>
        </w:rPr>
        <w:t xml:space="preserve"> ص31</w:t>
      </w:r>
    </w:p>
    <w:p w:rsidR="007D1EA0" w:rsidRPr="00203BE2" w:rsidRDefault="007D1EA0" w:rsidP="00BA068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03BE2">
        <w:rPr>
          <w:rFonts w:cs="Traditional Arabic" w:hint="cs"/>
          <w:sz w:val="32"/>
          <w:szCs w:val="32"/>
          <w:rtl/>
        </w:rPr>
        <w:t>- بالأدَب تَعْمُر القلوب، وبالعِلْم تَسْتَحْكِم الأحْلام. ص31</w:t>
      </w:r>
    </w:p>
    <w:p w:rsidR="007D1EA0" w:rsidRDefault="007D1EA0" w:rsidP="00BA0687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>
        <w:rPr>
          <w:rFonts w:cs="Traditional Arabic" w:hint="cs"/>
          <w:color w:val="0000FF"/>
          <w:sz w:val="32"/>
          <w:szCs w:val="32"/>
          <w:rtl/>
        </w:rPr>
        <w:t>- العقْل الزّ</w:t>
      </w:r>
      <w:r w:rsidR="00705C12">
        <w:rPr>
          <w:rFonts w:cs="Traditional Arabic" w:hint="cs"/>
          <w:color w:val="0000FF"/>
          <w:sz w:val="32"/>
          <w:szCs w:val="32"/>
          <w:rtl/>
        </w:rPr>
        <w:t>َاكي غيرُ الصَّنيع كالأرْض الطَّ</w:t>
      </w:r>
      <w:r>
        <w:rPr>
          <w:rFonts w:cs="Traditional Arabic" w:hint="cs"/>
          <w:color w:val="0000FF"/>
          <w:sz w:val="32"/>
          <w:szCs w:val="32"/>
          <w:rtl/>
        </w:rPr>
        <w:t>يِّبَة الخَراب. ص31</w:t>
      </w:r>
    </w:p>
    <w:p w:rsidR="007D1EA0" w:rsidRPr="00457A0C" w:rsidRDefault="007D1EA0" w:rsidP="00BA068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457A0C">
        <w:rPr>
          <w:rFonts w:cs="Traditional Arabic" w:hint="cs"/>
          <w:sz w:val="32"/>
          <w:szCs w:val="32"/>
          <w:rtl/>
        </w:rPr>
        <w:t xml:space="preserve">- </w:t>
      </w:r>
      <w:r w:rsidR="00E26EDB" w:rsidRPr="00457A0C">
        <w:rPr>
          <w:rFonts w:cs="Traditional Arabic" w:hint="cs"/>
          <w:sz w:val="32"/>
          <w:szCs w:val="32"/>
          <w:rtl/>
        </w:rPr>
        <w:t>م</w:t>
      </w:r>
      <w:r w:rsidR="00F52A70" w:rsidRPr="00457A0C">
        <w:rPr>
          <w:rFonts w:cs="Traditional Arabic" w:hint="cs"/>
          <w:sz w:val="32"/>
          <w:szCs w:val="32"/>
          <w:rtl/>
        </w:rPr>
        <w:t>مَّا يَدُلُّ على عِلْم</w:t>
      </w:r>
      <w:r w:rsidR="00E26EDB" w:rsidRPr="00457A0C">
        <w:rPr>
          <w:rFonts w:cs="Traditional Arabic" w:hint="cs"/>
          <w:sz w:val="32"/>
          <w:szCs w:val="32"/>
          <w:rtl/>
        </w:rPr>
        <w:t xml:space="preserve"> العالِم.. ظُهور عِلْمِه للنَّاس مِن غ</w:t>
      </w:r>
      <w:r w:rsidR="004400D0">
        <w:rPr>
          <w:rFonts w:cs="Traditional Arabic" w:hint="cs"/>
          <w:sz w:val="32"/>
          <w:szCs w:val="32"/>
          <w:rtl/>
        </w:rPr>
        <w:t>َ</w:t>
      </w:r>
      <w:r w:rsidR="00E26EDB" w:rsidRPr="00457A0C">
        <w:rPr>
          <w:rFonts w:cs="Traditional Arabic" w:hint="cs"/>
          <w:sz w:val="32"/>
          <w:szCs w:val="32"/>
          <w:rtl/>
        </w:rPr>
        <w:t>ي</w:t>
      </w:r>
      <w:r w:rsidR="004400D0">
        <w:rPr>
          <w:rFonts w:cs="Traditional Arabic" w:hint="cs"/>
          <w:sz w:val="32"/>
          <w:szCs w:val="32"/>
          <w:rtl/>
        </w:rPr>
        <w:t>ْ</w:t>
      </w:r>
      <w:r w:rsidR="00E26EDB" w:rsidRPr="00457A0C">
        <w:rPr>
          <w:rFonts w:cs="Traditional Arabic" w:hint="cs"/>
          <w:sz w:val="32"/>
          <w:szCs w:val="32"/>
          <w:rtl/>
        </w:rPr>
        <w:t>ر أنْ يظْهَر مِنْه فخْرٌ ولا عُجْبٌ، ومعْرفَتُه بزمانِه الّذي هو فيه، وبَصَرُ</w:t>
      </w:r>
      <w:r w:rsidR="00F52A70" w:rsidRPr="00457A0C">
        <w:rPr>
          <w:rFonts w:cs="Traditional Arabic" w:hint="cs"/>
          <w:sz w:val="32"/>
          <w:szCs w:val="32"/>
          <w:rtl/>
        </w:rPr>
        <w:t>ه</w:t>
      </w:r>
      <w:r w:rsidR="00E26EDB" w:rsidRPr="00457A0C">
        <w:rPr>
          <w:rFonts w:cs="Traditional Arabic" w:hint="cs"/>
          <w:sz w:val="32"/>
          <w:szCs w:val="32"/>
          <w:rtl/>
        </w:rPr>
        <w:t xml:space="preserve"> بالنَّاس. ص33</w:t>
      </w:r>
    </w:p>
    <w:p w:rsidR="00E26EDB" w:rsidRDefault="00E26EDB" w:rsidP="00BA0687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534F37">
        <w:rPr>
          <w:rFonts w:cs="Traditional Arabic" w:hint="cs"/>
          <w:color w:val="0000FF"/>
          <w:sz w:val="32"/>
          <w:szCs w:val="32"/>
          <w:rtl/>
        </w:rPr>
        <w:t>لِيَكُن [ المرْء ] حافِظاً لِلِسانِه مُقْبِلاً على شأنِه لئَلَّا يُؤْخَذ بما لم يجْتَرِم</w:t>
      </w:r>
      <w:r w:rsidR="00457A0C" w:rsidRPr="00457A0C">
        <w:rPr>
          <w:rFonts w:cs="Traditional Arabic" w:hint="cs"/>
          <w:color w:val="0000FF"/>
          <w:sz w:val="32"/>
          <w:szCs w:val="32"/>
          <w:vertAlign w:val="superscript"/>
          <w:rtl/>
        </w:rPr>
        <w:t>(</w:t>
      </w:r>
      <w:r w:rsidR="00457A0C" w:rsidRPr="00457A0C">
        <w:rPr>
          <w:rStyle w:val="a9"/>
          <w:rFonts w:cs="Traditional Arabic"/>
          <w:color w:val="0000FF"/>
          <w:sz w:val="32"/>
          <w:szCs w:val="32"/>
          <w:rtl/>
        </w:rPr>
        <w:footnoteReference w:id="12"/>
      </w:r>
      <w:r w:rsidR="00457A0C" w:rsidRPr="00457A0C">
        <w:rPr>
          <w:rFonts w:cs="Traditional Arabic" w:hint="cs"/>
          <w:color w:val="0000FF"/>
          <w:sz w:val="32"/>
          <w:szCs w:val="32"/>
          <w:vertAlign w:val="superscript"/>
          <w:rtl/>
        </w:rPr>
        <w:t>)</w:t>
      </w:r>
      <w:r w:rsidR="00534F37">
        <w:rPr>
          <w:rFonts w:cs="Traditional Arabic" w:hint="cs"/>
          <w:color w:val="0000FF"/>
          <w:sz w:val="32"/>
          <w:szCs w:val="32"/>
          <w:rtl/>
        </w:rPr>
        <w:t>. وليكُن مُتواضعاً لِيُف</w:t>
      </w:r>
      <w:r w:rsidR="004400D0">
        <w:rPr>
          <w:rFonts w:cs="Traditional Arabic" w:hint="cs"/>
          <w:color w:val="0000FF"/>
          <w:sz w:val="32"/>
          <w:szCs w:val="32"/>
          <w:rtl/>
        </w:rPr>
        <w:t>ْرَح له بالخير ولا يُحْسَد عليه.</w:t>
      </w:r>
      <w:r w:rsidR="00534F37">
        <w:rPr>
          <w:rFonts w:cs="Traditional Arabic" w:hint="cs"/>
          <w:color w:val="0000FF"/>
          <w:sz w:val="32"/>
          <w:szCs w:val="32"/>
          <w:rtl/>
        </w:rPr>
        <w:t xml:space="preserve"> ص34</w:t>
      </w:r>
    </w:p>
    <w:p w:rsidR="00534F37" w:rsidRDefault="00534F37" w:rsidP="00BA068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457A0C">
        <w:rPr>
          <w:rFonts w:cs="Traditional Arabic" w:hint="cs"/>
          <w:sz w:val="32"/>
          <w:szCs w:val="32"/>
          <w:rtl/>
        </w:rPr>
        <w:lastRenderedPageBreak/>
        <w:t xml:space="preserve">- </w:t>
      </w:r>
      <w:r w:rsidR="00F21A8A">
        <w:rPr>
          <w:rFonts w:cs="Traditional Arabic" w:hint="cs"/>
          <w:sz w:val="32"/>
          <w:szCs w:val="32"/>
          <w:rtl/>
        </w:rPr>
        <w:t xml:space="preserve">حياة الشَّيطان ترْك العِلم، </w:t>
      </w:r>
      <w:r w:rsidR="001A0FD8">
        <w:rPr>
          <w:rFonts w:cs="Traditional Arabic" w:hint="cs"/>
          <w:sz w:val="32"/>
          <w:szCs w:val="32"/>
          <w:rtl/>
        </w:rPr>
        <w:t>وروحُه وجسدُه الجهْل، ومعْدِنُه في أهل الحقْد والقَساوَة، ومثْواه في أهل الغضَب. وعيشُه في المُصَارَمَة</w:t>
      </w:r>
      <w:r w:rsidR="001A0FD8" w:rsidRPr="001A0FD8">
        <w:rPr>
          <w:rFonts w:cs="Traditional Arabic" w:hint="cs"/>
          <w:sz w:val="32"/>
          <w:szCs w:val="32"/>
          <w:vertAlign w:val="superscript"/>
          <w:rtl/>
        </w:rPr>
        <w:t>(</w:t>
      </w:r>
      <w:r w:rsidR="001A0FD8" w:rsidRPr="001A0FD8">
        <w:rPr>
          <w:rStyle w:val="a9"/>
          <w:rFonts w:cs="Traditional Arabic"/>
          <w:sz w:val="32"/>
          <w:szCs w:val="32"/>
          <w:rtl/>
        </w:rPr>
        <w:footnoteReference w:id="13"/>
      </w:r>
      <w:r w:rsidR="001A0FD8" w:rsidRPr="001A0FD8">
        <w:rPr>
          <w:rFonts w:cs="Traditional Arabic" w:hint="cs"/>
          <w:sz w:val="32"/>
          <w:szCs w:val="32"/>
          <w:vertAlign w:val="superscript"/>
          <w:rtl/>
        </w:rPr>
        <w:t>)</w:t>
      </w:r>
      <w:r w:rsidR="001A0FD8">
        <w:rPr>
          <w:rFonts w:cs="Traditional Arabic" w:hint="cs"/>
          <w:sz w:val="32"/>
          <w:szCs w:val="32"/>
          <w:rtl/>
        </w:rPr>
        <w:t>، ورجاؤُه في الإصْرار على الذُّنوب. ص34</w:t>
      </w:r>
    </w:p>
    <w:p w:rsidR="001A0FD8" w:rsidRPr="00240F47" w:rsidRDefault="001A0FD8" w:rsidP="00BA0687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240F47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4041A6" w:rsidRPr="00240F47">
        <w:rPr>
          <w:rFonts w:cs="Traditional Arabic" w:hint="cs"/>
          <w:color w:val="0000FF"/>
          <w:sz w:val="32"/>
          <w:szCs w:val="32"/>
          <w:rtl/>
        </w:rPr>
        <w:t>لا يُسْتكْمَل عِلْم الأشياء بالعقْل الفَرْد. ص35</w:t>
      </w:r>
    </w:p>
    <w:p w:rsidR="004041A6" w:rsidRDefault="004041A6" w:rsidP="00BA068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497403">
        <w:rPr>
          <w:rFonts w:cs="Traditional Arabic" w:hint="cs"/>
          <w:sz w:val="32"/>
          <w:szCs w:val="32"/>
          <w:rtl/>
        </w:rPr>
        <w:t>أعدَل السِّيَر أنْ تقيس النَّاس بنفْسِك، فلا تأتي إليهِم إلَّا ما ترْضى أنْ يُؤتَى إليك. ص35</w:t>
      </w:r>
    </w:p>
    <w:p w:rsidR="00497403" w:rsidRPr="00240F47" w:rsidRDefault="00497403" w:rsidP="00BA0687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240F47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595519" w:rsidRPr="00240F47">
        <w:rPr>
          <w:rFonts w:cs="Traditional Arabic" w:hint="cs"/>
          <w:color w:val="0000FF"/>
          <w:sz w:val="32"/>
          <w:szCs w:val="32"/>
          <w:rtl/>
        </w:rPr>
        <w:t xml:space="preserve">أنْفَع العقْل أنْ تُحْسِن المعيشَة فيما أوتِيت مِن خَيْر، </w:t>
      </w:r>
      <w:r w:rsidR="00247F8C" w:rsidRPr="00240F47">
        <w:rPr>
          <w:rFonts w:cs="Traditional Arabic" w:hint="cs"/>
          <w:color w:val="0000FF"/>
          <w:sz w:val="32"/>
          <w:szCs w:val="32"/>
          <w:rtl/>
        </w:rPr>
        <w:t>وأنْ لا تَكْتَرِث مِن الشَّرِّ بما لمْ يُصِبْك. ص35</w:t>
      </w:r>
    </w:p>
    <w:p w:rsidR="00247F8C" w:rsidRDefault="00247F8C" w:rsidP="00BA068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مِن أفضَل أعمال البِرِّ ثَلاث خِصال: الصِّدْق في الغضَب، والجُود في العُسْرَة، والع</w:t>
      </w:r>
      <w:r w:rsidR="000C599F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فْو عِند القُدْرَة. ص35</w:t>
      </w:r>
    </w:p>
    <w:p w:rsidR="00247F8C" w:rsidRPr="00240F47" w:rsidRDefault="00247F8C" w:rsidP="00BA0687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240F47">
        <w:rPr>
          <w:rFonts w:cs="Traditional Arabic" w:hint="cs"/>
          <w:color w:val="0000FF"/>
          <w:sz w:val="32"/>
          <w:szCs w:val="32"/>
          <w:rtl/>
        </w:rPr>
        <w:t>- رأْس الذُّنوب الكَذِب. ص35</w:t>
      </w:r>
    </w:p>
    <w:p w:rsidR="00247F8C" w:rsidRDefault="00247F8C" w:rsidP="00BA068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FD4B10">
        <w:rPr>
          <w:rFonts w:cs="Traditional Arabic" w:hint="cs"/>
          <w:sz w:val="32"/>
          <w:szCs w:val="32"/>
          <w:rtl/>
        </w:rPr>
        <w:t>الوَرِع لا يَخْدَع، والأدِيب لا يُخْدَع. ص37</w:t>
      </w:r>
    </w:p>
    <w:p w:rsidR="00FD4B10" w:rsidRPr="00240F47" w:rsidRDefault="00FD4B10" w:rsidP="00BA0687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240F47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40F47" w:rsidRPr="00240F47">
        <w:rPr>
          <w:rFonts w:cs="Traditional Arabic" w:hint="cs"/>
          <w:color w:val="0000FF"/>
          <w:sz w:val="32"/>
          <w:szCs w:val="32"/>
          <w:rtl/>
        </w:rPr>
        <w:t>الهوى آفَة العَفاف.. والتَّهاون آفَة الدِّين.. والجِماح</w:t>
      </w:r>
      <w:r w:rsidR="00240F47" w:rsidRPr="00240F47">
        <w:rPr>
          <w:rFonts w:cs="Traditional Arabic" w:hint="cs"/>
          <w:color w:val="0000FF"/>
          <w:sz w:val="32"/>
          <w:szCs w:val="32"/>
          <w:vertAlign w:val="superscript"/>
          <w:rtl/>
        </w:rPr>
        <w:t>(</w:t>
      </w:r>
      <w:r w:rsidR="00240F47" w:rsidRPr="00240F47">
        <w:rPr>
          <w:rStyle w:val="a9"/>
          <w:rFonts w:cs="Traditional Arabic"/>
          <w:color w:val="0000FF"/>
          <w:sz w:val="32"/>
          <w:szCs w:val="32"/>
          <w:rtl/>
        </w:rPr>
        <w:footnoteReference w:id="14"/>
      </w:r>
      <w:r w:rsidR="00240F47" w:rsidRPr="00240F47">
        <w:rPr>
          <w:rFonts w:cs="Traditional Arabic" w:hint="cs"/>
          <w:color w:val="0000FF"/>
          <w:sz w:val="32"/>
          <w:szCs w:val="32"/>
          <w:vertAlign w:val="superscript"/>
          <w:rtl/>
        </w:rPr>
        <w:t>)</w:t>
      </w:r>
      <w:r w:rsidR="00240F47" w:rsidRPr="00240F47">
        <w:rPr>
          <w:rFonts w:cs="Traditional Arabic" w:hint="cs"/>
          <w:color w:val="0000FF"/>
          <w:sz w:val="32"/>
          <w:szCs w:val="32"/>
          <w:rtl/>
        </w:rPr>
        <w:t xml:space="preserve"> آفَة العقْل. ص38</w:t>
      </w:r>
    </w:p>
    <w:p w:rsidR="00F471D0" w:rsidRPr="00130482" w:rsidRDefault="00240F47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130482">
        <w:rPr>
          <w:rFonts w:cs="Traditional Arabic" w:hint="cs"/>
          <w:sz w:val="32"/>
          <w:szCs w:val="32"/>
          <w:rtl/>
        </w:rPr>
        <w:t xml:space="preserve">- </w:t>
      </w:r>
      <w:r w:rsidR="00025EC5" w:rsidRPr="00130482">
        <w:rPr>
          <w:rFonts w:cs="Traditional Arabic" w:hint="cs"/>
          <w:sz w:val="32"/>
          <w:szCs w:val="32"/>
          <w:rtl/>
        </w:rPr>
        <w:t xml:space="preserve">وقِّر مَنْ فَوْقَك، ولِنْ لِمَن دُونَك، وأحْسِن </w:t>
      </w:r>
      <w:proofErr w:type="spellStart"/>
      <w:r w:rsidR="00025EC5" w:rsidRPr="00130482">
        <w:rPr>
          <w:rFonts w:cs="Traditional Arabic" w:hint="cs"/>
          <w:sz w:val="32"/>
          <w:szCs w:val="32"/>
          <w:rtl/>
        </w:rPr>
        <w:t>مُواتَاة</w:t>
      </w:r>
      <w:proofErr w:type="spellEnd"/>
      <w:r w:rsidR="00130482" w:rsidRPr="00130482">
        <w:rPr>
          <w:rFonts w:cs="Traditional Arabic" w:hint="cs"/>
          <w:sz w:val="32"/>
          <w:szCs w:val="32"/>
          <w:vertAlign w:val="superscript"/>
          <w:rtl/>
        </w:rPr>
        <w:t>(</w:t>
      </w:r>
      <w:r w:rsidR="00130482" w:rsidRPr="00130482">
        <w:rPr>
          <w:rStyle w:val="a9"/>
          <w:rFonts w:cs="Traditional Arabic"/>
          <w:sz w:val="32"/>
          <w:szCs w:val="32"/>
          <w:rtl/>
        </w:rPr>
        <w:footnoteReference w:id="15"/>
      </w:r>
      <w:r w:rsidR="00130482" w:rsidRPr="00130482">
        <w:rPr>
          <w:rFonts w:cs="Traditional Arabic" w:hint="cs"/>
          <w:sz w:val="32"/>
          <w:szCs w:val="32"/>
          <w:vertAlign w:val="superscript"/>
          <w:rtl/>
        </w:rPr>
        <w:t>)</w:t>
      </w:r>
      <w:r w:rsidR="00025EC5" w:rsidRPr="00130482">
        <w:rPr>
          <w:rFonts w:cs="Traditional Arabic" w:hint="cs"/>
          <w:sz w:val="32"/>
          <w:szCs w:val="32"/>
          <w:rtl/>
        </w:rPr>
        <w:t xml:space="preserve"> أكْفائِك، وليكُن آثَر ذلك عِندَك </w:t>
      </w:r>
      <w:proofErr w:type="spellStart"/>
      <w:r w:rsidR="00025EC5" w:rsidRPr="00130482">
        <w:rPr>
          <w:rFonts w:cs="Traditional Arabic" w:hint="cs"/>
          <w:sz w:val="32"/>
          <w:szCs w:val="32"/>
          <w:rtl/>
        </w:rPr>
        <w:t>مُواتَاة</w:t>
      </w:r>
      <w:proofErr w:type="spellEnd"/>
      <w:r w:rsidR="00025EC5" w:rsidRPr="00130482">
        <w:rPr>
          <w:rFonts w:cs="Traditional Arabic" w:hint="cs"/>
          <w:sz w:val="32"/>
          <w:szCs w:val="32"/>
          <w:rtl/>
        </w:rPr>
        <w:t xml:space="preserve"> الإخوان. ص38</w:t>
      </w:r>
    </w:p>
    <w:p w:rsidR="00C37FF9" w:rsidRDefault="004324F8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5572C7">
        <w:rPr>
          <w:rFonts w:cs="Traditional Arabic" w:hint="cs"/>
          <w:color w:val="0000FF"/>
          <w:sz w:val="32"/>
          <w:szCs w:val="32"/>
          <w:rtl/>
        </w:rPr>
        <w:t xml:space="preserve">لا ينْفَع العقْل بغير ورَع، ولا الحِفْظ بغير عقْل.. </w:t>
      </w:r>
      <w:r w:rsidR="00AD0F56">
        <w:rPr>
          <w:rFonts w:cs="Traditional Arabic" w:hint="cs"/>
          <w:color w:val="0000FF"/>
          <w:sz w:val="32"/>
          <w:szCs w:val="32"/>
          <w:rtl/>
        </w:rPr>
        <w:t>ولا الجَمال بغير ح</w:t>
      </w:r>
      <w:r w:rsidR="002B2CC4">
        <w:rPr>
          <w:rFonts w:cs="Traditional Arabic" w:hint="cs"/>
          <w:color w:val="0000FF"/>
          <w:sz w:val="32"/>
          <w:szCs w:val="32"/>
          <w:rtl/>
        </w:rPr>
        <w:t>َ</w:t>
      </w:r>
      <w:r w:rsidR="00AD0F56">
        <w:rPr>
          <w:rFonts w:cs="Traditional Arabic" w:hint="cs"/>
          <w:color w:val="0000FF"/>
          <w:sz w:val="32"/>
          <w:szCs w:val="32"/>
          <w:rtl/>
        </w:rPr>
        <w:t>لاوَة، ولا الحَسَب بغير أدَب، ولا السُّرور بغير أمْن. ص39</w:t>
      </w:r>
    </w:p>
    <w:p w:rsidR="00AD0F56" w:rsidRPr="00F613C3" w:rsidRDefault="00AA4CCF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F613C3">
        <w:rPr>
          <w:rFonts w:cs="Traditional Arabic" w:hint="cs"/>
          <w:sz w:val="32"/>
          <w:szCs w:val="32"/>
          <w:rtl/>
        </w:rPr>
        <w:t>- أصْل العقْل التَّثبُّت، وثمَرَتُه السَّلامَة. ص39</w:t>
      </w:r>
    </w:p>
    <w:p w:rsidR="00AA4CCF" w:rsidRDefault="00AA4CCF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1F20C6">
        <w:rPr>
          <w:rFonts w:cs="Traditional Arabic" w:hint="cs"/>
          <w:color w:val="0000FF"/>
          <w:sz w:val="32"/>
          <w:szCs w:val="32"/>
          <w:rtl/>
        </w:rPr>
        <w:t>لا يَسْتَخِفّ ذُو العقْل بأحَدٍ، وأحَقُّ مَن لم يُسْتَخفَّ به ثلاثَةٌ: الأتقياء، والوُلاة، والإخْوان. ص40</w:t>
      </w:r>
    </w:p>
    <w:p w:rsidR="001F20C6" w:rsidRPr="00CD5FD2" w:rsidRDefault="001F20C6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D5FD2">
        <w:rPr>
          <w:rFonts w:cs="Traditional Arabic" w:hint="cs"/>
          <w:sz w:val="32"/>
          <w:szCs w:val="32"/>
          <w:rtl/>
        </w:rPr>
        <w:t xml:space="preserve">- </w:t>
      </w:r>
      <w:r w:rsidR="00E47293" w:rsidRPr="00CD5FD2">
        <w:rPr>
          <w:rFonts w:cs="Traditional Arabic" w:hint="cs"/>
          <w:sz w:val="32"/>
          <w:szCs w:val="32"/>
          <w:rtl/>
        </w:rPr>
        <w:t>يَسْلَم العاقِل مِن عِظام الذُّنوب والعُيوب با</w:t>
      </w:r>
      <w:r w:rsidR="00972640">
        <w:rPr>
          <w:rFonts w:cs="Traditional Arabic" w:hint="cs"/>
          <w:sz w:val="32"/>
          <w:szCs w:val="32"/>
          <w:rtl/>
        </w:rPr>
        <w:t>لقَناعَة ومُحاسَبَة النَّفْس. ص41</w:t>
      </w:r>
    </w:p>
    <w:p w:rsidR="00E47293" w:rsidRDefault="00EE1529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>
        <w:rPr>
          <w:rFonts w:cs="Traditional Arabic" w:hint="cs"/>
          <w:color w:val="0000FF"/>
          <w:sz w:val="32"/>
          <w:szCs w:val="32"/>
          <w:rtl/>
        </w:rPr>
        <w:t>- لا عقْل لِمَن أغْفلَه عن آخِرَتِه ما يجِدُه مِن لذَّة دُنْياه. ص41</w:t>
      </w:r>
    </w:p>
    <w:p w:rsidR="00EE1529" w:rsidRPr="00CD5FD2" w:rsidRDefault="00086873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D5FD2">
        <w:rPr>
          <w:rFonts w:cs="Traditional Arabic" w:hint="cs"/>
          <w:sz w:val="32"/>
          <w:szCs w:val="32"/>
          <w:rtl/>
        </w:rPr>
        <w:t xml:space="preserve">- </w:t>
      </w:r>
      <w:r w:rsidR="006F5FAC" w:rsidRPr="00CD5FD2">
        <w:rPr>
          <w:rFonts w:cs="Traditional Arabic" w:hint="cs"/>
          <w:sz w:val="32"/>
          <w:szCs w:val="32"/>
          <w:rtl/>
        </w:rPr>
        <w:t>أغْنى النَّاس أكثَرُه</w:t>
      </w:r>
      <w:r w:rsidR="006314C3" w:rsidRPr="00CD5FD2">
        <w:rPr>
          <w:rFonts w:cs="Traditional Arabic" w:hint="cs"/>
          <w:sz w:val="32"/>
          <w:szCs w:val="32"/>
          <w:rtl/>
        </w:rPr>
        <w:t>ُ</w:t>
      </w:r>
      <w:r w:rsidR="006F5FAC" w:rsidRPr="00CD5FD2">
        <w:rPr>
          <w:rFonts w:cs="Traditional Arabic" w:hint="cs"/>
          <w:sz w:val="32"/>
          <w:szCs w:val="32"/>
          <w:rtl/>
        </w:rPr>
        <w:t>م إحْساناً. ص43</w:t>
      </w:r>
    </w:p>
    <w:p w:rsidR="006F5FAC" w:rsidRDefault="006F5FAC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6314C3">
        <w:rPr>
          <w:rFonts w:cs="Traditional Arabic" w:hint="cs"/>
          <w:color w:val="0000FF"/>
          <w:sz w:val="32"/>
          <w:szCs w:val="32"/>
          <w:rtl/>
        </w:rPr>
        <w:t>مِن أشدِّ عُيُوب الإنسان خَفَاء عُيُوبِه عليه. ص43</w:t>
      </w:r>
    </w:p>
    <w:p w:rsidR="006314C3" w:rsidRDefault="006314C3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D5FD2">
        <w:rPr>
          <w:rFonts w:cs="Traditional Arabic" w:hint="cs"/>
          <w:sz w:val="32"/>
          <w:szCs w:val="32"/>
          <w:rtl/>
        </w:rPr>
        <w:t xml:space="preserve">- </w:t>
      </w:r>
      <w:r w:rsidR="00CD5FD2">
        <w:rPr>
          <w:rFonts w:cs="Traditional Arabic" w:hint="cs"/>
          <w:sz w:val="32"/>
          <w:szCs w:val="32"/>
          <w:rtl/>
        </w:rPr>
        <w:t xml:space="preserve">مِن الدَّليل على </w:t>
      </w:r>
      <w:r w:rsidR="00C05E12">
        <w:rPr>
          <w:rFonts w:cs="Traditional Arabic" w:hint="cs"/>
          <w:sz w:val="32"/>
          <w:szCs w:val="32"/>
          <w:rtl/>
        </w:rPr>
        <w:t>سَخَ</w:t>
      </w:r>
      <w:r w:rsidR="0037411B">
        <w:rPr>
          <w:rFonts w:cs="Traditional Arabic" w:hint="cs"/>
          <w:sz w:val="32"/>
          <w:szCs w:val="32"/>
          <w:rtl/>
        </w:rPr>
        <w:t>ا</w:t>
      </w:r>
      <w:r w:rsidR="00C05E12">
        <w:rPr>
          <w:rFonts w:cs="Traditional Arabic" w:hint="cs"/>
          <w:sz w:val="32"/>
          <w:szCs w:val="32"/>
          <w:rtl/>
        </w:rPr>
        <w:t>فَة المُتك</w:t>
      </w:r>
      <w:r w:rsidR="0037411B">
        <w:rPr>
          <w:rFonts w:cs="Traditional Arabic" w:hint="cs"/>
          <w:sz w:val="32"/>
          <w:szCs w:val="32"/>
          <w:rtl/>
        </w:rPr>
        <w:t>َ</w:t>
      </w:r>
      <w:r w:rsidR="00C05E12">
        <w:rPr>
          <w:rFonts w:cs="Traditional Arabic" w:hint="cs"/>
          <w:sz w:val="32"/>
          <w:szCs w:val="32"/>
          <w:rtl/>
        </w:rPr>
        <w:t>لِّم أنْ يكون ما يُر</w:t>
      </w:r>
      <w:r w:rsidR="0037411B">
        <w:rPr>
          <w:rFonts w:cs="Traditional Arabic" w:hint="cs"/>
          <w:sz w:val="32"/>
          <w:szCs w:val="32"/>
          <w:rtl/>
        </w:rPr>
        <w:t>َ</w:t>
      </w:r>
      <w:r w:rsidR="00C05E12">
        <w:rPr>
          <w:rFonts w:cs="Traditional Arabic" w:hint="cs"/>
          <w:sz w:val="32"/>
          <w:szCs w:val="32"/>
          <w:rtl/>
        </w:rPr>
        <w:t>ى مِن ض</w:t>
      </w:r>
      <w:r w:rsidR="0037411B">
        <w:rPr>
          <w:rFonts w:cs="Traditional Arabic" w:hint="cs"/>
          <w:sz w:val="32"/>
          <w:szCs w:val="32"/>
          <w:rtl/>
        </w:rPr>
        <w:t>َ</w:t>
      </w:r>
      <w:r w:rsidR="00C05E12">
        <w:rPr>
          <w:rFonts w:cs="Traditional Arabic" w:hint="cs"/>
          <w:sz w:val="32"/>
          <w:szCs w:val="32"/>
          <w:rtl/>
        </w:rPr>
        <w:t>حِكِه ليس</w:t>
      </w:r>
      <w:r w:rsidR="0037411B">
        <w:rPr>
          <w:rFonts w:cs="Traditional Arabic" w:hint="cs"/>
          <w:sz w:val="32"/>
          <w:szCs w:val="32"/>
          <w:rtl/>
        </w:rPr>
        <w:t>َ</w:t>
      </w:r>
      <w:r w:rsidR="00C05E12">
        <w:rPr>
          <w:rFonts w:cs="Traditional Arabic" w:hint="cs"/>
          <w:sz w:val="32"/>
          <w:szCs w:val="32"/>
          <w:rtl/>
        </w:rPr>
        <w:t xml:space="preserve"> على حَسَب ما ع</w:t>
      </w:r>
      <w:r w:rsidR="0037411B">
        <w:rPr>
          <w:rFonts w:cs="Traditional Arabic" w:hint="cs"/>
          <w:sz w:val="32"/>
          <w:szCs w:val="32"/>
          <w:rtl/>
        </w:rPr>
        <w:t>ِ</w:t>
      </w:r>
      <w:r w:rsidR="00C05E12">
        <w:rPr>
          <w:rFonts w:cs="Traditional Arabic" w:hint="cs"/>
          <w:sz w:val="32"/>
          <w:szCs w:val="32"/>
          <w:rtl/>
        </w:rPr>
        <w:t>ند</w:t>
      </w:r>
      <w:r w:rsidR="0037411B">
        <w:rPr>
          <w:rFonts w:cs="Traditional Arabic" w:hint="cs"/>
          <w:sz w:val="32"/>
          <w:szCs w:val="32"/>
          <w:rtl/>
        </w:rPr>
        <w:t>َ</w:t>
      </w:r>
      <w:r w:rsidR="00C05E12">
        <w:rPr>
          <w:rFonts w:cs="Traditional Arabic" w:hint="cs"/>
          <w:sz w:val="32"/>
          <w:szCs w:val="32"/>
          <w:rtl/>
        </w:rPr>
        <w:t>ه مِن القَوْل. ص44</w:t>
      </w:r>
    </w:p>
    <w:p w:rsidR="00C05E12" w:rsidRPr="00B24C97" w:rsidRDefault="00C05E12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24C97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585BE4" w:rsidRPr="00B24C97">
        <w:rPr>
          <w:rFonts w:cs="Traditional Arabic" w:hint="cs"/>
          <w:color w:val="0000FF"/>
          <w:sz w:val="32"/>
          <w:szCs w:val="32"/>
          <w:rtl/>
        </w:rPr>
        <w:t>العقْل غير الوازِع عَن الذُّنوب خازِنٌ للشَّيطان. ص44</w:t>
      </w:r>
    </w:p>
    <w:p w:rsidR="00585BE4" w:rsidRDefault="00585BE4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583B41">
        <w:rPr>
          <w:rFonts w:cs="Traditional Arabic" w:hint="cs"/>
          <w:sz w:val="32"/>
          <w:szCs w:val="32"/>
          <w:rtl/>
        </w:rPr>
        <w:t>الحازِم لا يأمَن عدُوَّه على كلِّ حال. ص45</w:t>
      </w:r>
    </w:p>
    <w:p w:rsidR="00583B41" w:rsidRPr="00271E3B" w:rsidRDefault="00583B41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271E3B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CE23F3" w:rsidRPr="00271E3B">
        <w:rPr>
          <w:rFonts w:cs="Traditional Arabic" w:hint="cs"/>
          <w:color w:val="0000FF"/>
          <w:sz w:val="32"/>
          <w:szCs w:val="32"/>
          <w:rtl/>
        </w:rPr>
        <w:t>المودَّة بين الأخْيَار سريعٌ اتِّصالُها، بطيء</w:t>
      </w:r>
      <w:r w:rsidR="005C71A9" w:rsidRPr="00271E3B">
        <w:rPr>
          <w:rFonts w:cs="Traditional Arabic" w:hint="cs"/>
          <w:color w:val="0000FF"/>
          <w:sz w:val="32"/>
          <w:szCs w:val="32"/>
          <w:rtl/>
        </w:rPr>
        <w:t>ٌ</w:t>
      </w:r>
      <w:r w:rsidR="00CE23F3" w:rsidRPr="00271E3B">
        <w:rPr>
          <w:rFonts w:cs="Traditional Arabic" w:hint="cs"/>
          <w:color w:val="0000FF"/>
          <w:sz w:val="32"/>
          <w:szCs w:val="32"/>
          <w:rtl/>
        </w:rPr>
        <w:t xml:space="preserve"> انقطاعُها. ص47</w:t>
      </w:r>
    </w:p>
    <w:p w:rsidR="00CE23F3" w:rsidRDefault="00CE23F3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BA0CBB">
        <w:rPr>
          <w:rFonts w:cs="Traditional Arabic" w:hint="cs"/>
          <w:sz w:val="32"/>
          <w:szCs w:val="32"/>
          <w:rtl/>
        </w:rPr>
        <w:t>اللَّئيم لا ي</w:t>
      </w:r>
      <w:r w:rsidR="001D7913">
        <w:rPr>
          <w:rFonts w:cs="Traditional Arabic" w:hint="cs"/>
          <w:sz w:val="32"/>
          <w:szCs w:val="32"/>
          <w:rtl/>
        </w:rPr>
        <w:t>َ</w:t>
      </w:r>
      <w:r w:rsidR="00BA0CBB">
        <w:rPr>
          <w:rFonts w:cs="Traditional Arabic" w:hint="cs"/>
          <w:sz w:val="32"/>
          <w:szCs w:val="32"/>
          <w:rtl/>
        </w:rPr>
        <w:t>صِل أحداً إلَّا عَن رغْبَة أو رهْبَة. ص47</w:t>
      </w:r>
    </w:p>
    <w:p w:rsidR="00BA0CBB" w:rsidRPr="00932BEF" w:rsidRDefault="00BA0CBB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932BEF">
        <w:rPr>
          <w:rFonts w:cs="Traditional Arabic" w:hint="cs"/>
          <w:color w:val="0000FF"/>
          <w:sz w:val="32"/>
          <w:szCs w:val="32"/>
          <w:rtl/>
        </w:rPr>
        <w:lastRenderedPageBreak/>
        <w:t xml:space="preserve">- </w:t>
      </w:r>
      <w:r w:rsidR="001D7913" w:rsidRPr="00932BEF">
        <w:rPr>
          <w:rFonts w:cs="Traditional Arabic" w:hint="cs"/>
          <w:color w:val="0000FF"/>
          <w:sz w:val="32"/>
          <w:szCs w:val="32"/>
          <w:rtl/>
        </w:rPr>
        <w:t>مَن لا إخْوان له فلا أهْلَ له. ص48</w:t>
      </w:r>
    </w:p>
    <w:p w:rsidR="001D7913" w:rsidRDefault="001D7913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E97C10">
        <w:rPr>
          <w:rFonts w:cs="Traditional Arabic" w:hint="cs"/>
          <w:sz w:val="32"/>
          <w:szCs w:val="32"/>
          <w:rtl/>
        </w:rPr>
        <w:t>مَن لا عقْل له فلا دُنْيا له ولا آخِرَة. ص48</w:t>
      </w:r>
    </w:p>
    <w:p w:rsidR="00E97C10" w:rsidRPr="00932BEF" w:rsidRDefault="00E97C10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932BE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C24296" w:rsidRPr="00932BEF">
        <w:rPr>
          <w:rFonts w:cs="Traditional Arabic" w:hint="cs"/>
          <w:color w:val="0000FF"/>
          <w:sz w:val="32"/>
          <w:szCs w:val="32"/>
          <w:rtl/>
        </w:rPr>
        <w:t>مَن ذ</w:t>
      </w:r>
      <w:r w:rsidR="00090995">
        <w:rPr>
          <w:rFonts w:cs="Traditional Arabic" w:hint="cs"/>
          <w:color w:val="0000FF"/>
          <w:sz w:val="32"/>
          <w:szCs w:val="32"/>
          <w:rtl/>
        </w:rPr>
        <w:t>َ</w:t>
      </w:r>
      <w:r w:rsidR="00C24296" w:rsidRPr="00932BEF">
        <w:rPr>
          <w:rFonts w:cs="Traditional Arabic" w:hint="cs"/>
          <w:color w:val="0000FF"/>
          <w:sz w:val="32"/>
          <w:szCs w:val="32"/>
          <w:rtl/>
        </w:rPr>
        <w:t>هَب حياؤُه ذ</w:t>
      </w:r>
      <w:r w:rsidR="00090995">
        <w:rPr>
          <w:rFonts w:cs="Traditional Arabic" w:hint="cs"/>
          <w:color w:val="0000FF"/>
          <w:sz w:val="32"/>
          <w:szCs w:val="32"/>
          <w:rtl/>
        </w:rPr>
        <w:t>َ</w:t>
      </w:r>
      <w:r w:rsidR="00C24296" w:rsidRPr="00932BEF">
        <w:rPr>
          <w:rFonts w:cs="Traditional Arabic" w:hint="cs"/>
          <w:color w:val="0000FF"/>
          <w:sz w:val="32"/>
          <w:szCs w:val="32"/>
          <w:rtl/>
        </w:rPr>
        <w:t>هَب سرورُه. ص48</w:t>
      </w:r>
    </w:p>
    <w:p w:rsidR="00C24296" w:rsidRDefault="00C24296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DF327B">
        <w:rPr>
          <w:rFonts w:cs="Traditional Arabic" w:hint="cs"/>
          <w:sz w:val="32"/>
          <w:szCs w:val="32"/>
          <w:rtl/>
        </w:rPr>
        <w:t>وج</w:t>
      </w:r>
      <w:r w:rsidR="001D722B">
        <w:rPr>
          <w:rFonts w:cs="Traditional Arabic" w:hint="cs"/>
          <w:sz w:val="32"/>
          <w:szCs w:val="32"/>
          <w:rtl/>
        </w:rPr>
        <w:t>َ</w:t>
      </w:r>
      <w:r w:rsidR="00DF327B">
        <w:rPr>
          <w:rFonts w:cs="Traditional Arabic" w:hint="cs"/>
          <w:sz w:val="32"/>
          <w:szCs w:val="32"/>
          <w:rtl/>
        </w:rPr>
        <w:t xml:space="preserve">دْنا البَلايا في الدُّنيا إنَّما يَسُوقُها إلى أهْلِها الحِرْص والشَّرَه. </w:t>
      </w:r>
      <w:r w:rsidR="00B66F1A">
        <w:rPr>
          <w:rFonts w:cs="Traditional Arabic" w:hint="cs"/>
          <w:sz w:val="32"/>
          <w:szCs w:val="32"/>
          <w:rtl/>
        </w:rPr>
        <w:t>ص49</w:t>
      </w:r>
    </w:p>
    <w:p w:rsidR="00B66F1A" w:rsidRPr="00932BEF" w:rsidRDefault="00B66F1A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932BE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1D722B" w:rsidRPr="00932BEF">
        <w:rPr>
          <w:rFonts w:cs="Traditional Arabic" w:hint="cs"/>
          <w:color w:val="0000FF"/>
          <w:sz w:val="32"/>
          <w:szCs w:val="32"/>
          <w:rtl/>
        </w:rPr>
        <w:t>سمِعْت العُلماء قالوا: لا عقْل كالتَّدبير.. ولا حَسَب كحُسْن الخُلُق، ولا غِنى كالرِّضا. وأحقُّ ما صُبِر عليه ما لا سبيل إلى تَغْيِيرِه.</w:t>
      </w:r>
      <w:r w:rsidR="005516EE" w:rsidRPr="00932BEF">
        <w:rPr>
          <w:rFonts w:cs="Traditional Arabic" w:hint="cs"/>
          <w:color w:val="0000FF"/>
          <w:sz w:val="32"/>
          <w:szCs w:val="32"/>
          <w:rtl/>
        </w:rPr>
        <w:t>. وليس في الدُّنيا سُرورٌ يَعْدِل صُحْبَة الإخْوان، ولا فيها غَمٌّ يَعْدِل غَمَّ فَقْدِهِم.</w:t>
      </w:r>
      <w:r w:rsidR="001D722B" w:rsidRPr="00932BEF">
        <w:rPr>
          <w:rFonts w:cs="Traditional Arabic" w:hint="cs"/>
          <w:color w:val="0000FF"/>
          <w:sz w:val="32"/>
          <w:szCs w:val="32"/>
          <w:rtl/>
        </w:rPr>
        <w:t xml:space="preserve"> ص49</w:t>
      </w:r>
      <w:r w:rsidR="005516EE" w:rsidRPr="00932BEF">
        <w:rPr>
          <w:rFonts w:cs="Traditional Arabic" w:hint="cs"/>
          <w:color w:val="0000FF"/>
          <w:sz w:val="32"/>
          <w:szCs w:val="32"/>
          <w:rtl/>
        </w:rPr>
        <w:t>-50</w:t>
      </w:r>
    </w:p>
    <w:p w:rsidR="001D722B" w:rsidRDefault="00AB6071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D6104A">
        <w:rPr>
          <w:rFonts w:cs="Traditional Arabic" w:hint="cs"/>
          <w:sz w:val="32"/>
          <w:szCs w:val="32"/>
          <w:rtl/>
        </w:rPr>
        <w:t>لا يَتِمُّ حُسْن الكلام إلَّا بحُسْن العمَل. ص50</w:t>
      </w:r>
    </w:p>
    <w:p w:rsidR="00D6104A" w:rsidRPr="00932BEF" w:rsidRDefault="005767DF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932BEF">
        <w:rPr>
          <w:rFonts w:cs="Traditional Arabic" w:hint="cs"/>
          <w:color w:val="0000FF"/>
          <w:sz w:val="32"/>
          <w:szCs w:val="32"/>
          <w:rtl/>
        </w:rPr>
        <w:t>- الرَّجُل الَّذي لا مُروءَة له يُهَان وإنْ كَثُر مالُه، كالكلْب الَّذي يَهُوش على النَّاس وإن طُوِّق وخُلْخِل</w:t>
      </w:r>
      <w:r w:rsidR="008E4AB4" w:rsidRPr="00932BEF">
        <w:rPr>
          <w:rFonts w:cs="Traditional Arabic" w:hint="cs"/>
          <w:color w:val="0000FF"/>
          <w:sz w:val="32"/>
          <w:szCs w:val="32"/>
          <w:vertAlign w:val="superscript"/>
          <w:rtl/>
        </w:rPr>
        <w:t>(</w:t>
      </w:r>
      <w:r w:rsidR="008E4AB4" w:rsidRPr="00932BEF">
        <w:rPr>
          <w:color w:val="0000FF"/>
          <w:vertAlign w:val="superscript"/>
          <w:rtl/>
        </w:rPr>
        <w:footnoteReference w:id="16"/>
      </w:r>
      <w:r w:rsidR="008E4AB4" w:rsidRPr="00932BEF">
        <w:rPr>
          <w:rFonts w:cs="Traditional Arabic" w:hint="cs"/>
          <w:color w:val="0000FF"/>
          <w:sz w:val="32"/>
          <w:szCs w:val="32"/>
          <w:vertAlign w:val="superscript"/>
          <w:rtl/>
        </w:rPr>
        <w:t>)</w:t>
      </w:r>
      <w:r w:rsidRPr="00932BEF">
        <w:rPr>
          <w:rFonts w:cs="Traditional Arabic" w:hint="cs"/>
          <w:color w:val="0000FF"/>
          <w:sz w:val="32"/>
          <w:szCs w:val="32"/>
          <w:rtl/>
        </w:rPr>
        <w:t>. ص50</w:t>
      </w:r>
    </w:p>
    <w:p w:rsidR="005767DF" w:rsidRDefault="005767DF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DB3A32">
        <w:rPr>
          <w:rFonts w:cs="Traditional Arabic" w:hint="cs"/>
          <w:sz w:val="32"/>
          <w:szCs w:val="32"/>
          <w:rtl/>
        </w:rPr>
        <w:t>إ</w:t>
      </w:r>
      <w:r w:rsidR="00BF26AF">
        <w:rPr>
          <w:rFonts w:cs="Traditional Arabic" w:hint="cs"/>
          <w:sz w:val="32"/>
          <w:szCs w:val="32"/>
          <w:rtl/>
        </w:rPr>
        <w:t xml:space="preserve">نَّ أوْلى النَّاس بفضْل السُّرور وكَرَم العَيْش، وحُسْن الثَّناء، </w:t>
      </w:r>
      <w:r w:rsidR="00FC14D6">
        <w:rPr>
          <w:rFonts w:cs="Traditional Arabic" w:hint="cs"/>
          <w:sz w:val="32"/>
          <w:szCs w:val="32"/>
          <w:rtl/>
        </w:rPr>
        <w:t>مَن لا يَبْرَح رَحْلُه</w:t>
      </w:r>
      <w:r w:rsidR="00BD701C" w:rsidRPr="00BD701C">
        <w:rPr>
          <w:rFonts w:cs="Traditional Arabic" w:hint="cs"/>
          <w:sz w:val="32"/>
          <w:szCs w:val="32"/>
          <w:vertAlign w:val="superscript"/>
          <w:rtl/>
        </w:rPr>
        <w:t>(</w:t>
      </w:r>
      <w:r w:rsidR="00BD701C" w:rsidRPr="00BD701C">
        <w:rPr>
          <w:rStyle w:val="a9"/>
          <w:rFonts w:cs="Traditional Arabic"/>
          <w:sz w:val="32"/>
          <w:szCs w:val="32"/>
          <w:rtl/>
        </w:rPr>
        <w:footnoteReference w:id="17"/>
      </w:r>
      <w:r w:rsidR="00BD701C" w:rsidRPr="00BD701C">
        <w:rPr>
          <w:rFonts w:cs="Traditional Arabic" w:hint="cs"/>
          <w:sz w:val="32"/>
          <w:szCs w:val="32"/>
          <w:vertAlign w:val="superscript"/>
          <w:rtl/>
        </w:rPr>
        <w:t>)</w:t>
      </w:r>
      <w:r w:rsidR="00FC14D6">
        <w:rPr>
          <w:rFonts w:cs="Traditional Arabic" w:hint="cs"/>
          <w:sz w:val="32"/>
          <w:szCs w:val="32"/>
          <w:rtl/>
        </w:rPr>
        <w:t xml:space="preserve"> مِن إخْ</w:t>
      </w:r>
      <w:r w:rsidR="00BD701C">
        <w:rPr>
          <w:rFonts w:cs="Traditional Arabic" w:hint="cs"/>
          <w:sz w:val="32"/>
          <w:szCs w:val="32"/>
          <w:rtl/>
        </w:rPr>
        <w:t>و</w:t>
      </w:r>
      <w:r w:rsidR="00FC14D6">
        <w:rPr>
          <w:rFonts w:cs="Traditional Arabic" w:hint="cs"/>
          <w:sz w:val="32"/>
          <w:szCs w:val="32"/>
          <w:rtl/>
        </w:rPr>
        <w:t xml:space="preserve">انِه وأصْدِقائِه مِن الصَّالحين </w:t>
      </w:r>
      <w:proofErr w:type="spellStart"/>
      <w:r w:rsidR="00FC14D6">
        <w:rPr>
          <w:rFonts w:cs="Traditional Arabic" w:hint="cs"/>
          <w:sz w:val="32"/>
          <w:szCs w:val="32"/>
          <w:rtl/>
        </w:rPr>
        <w:t>مَوْطُوءاً</w:t>
      </w:r>
      <w:proofErr w:type="spellEnd"/>
      <w:r w:rsidR="00FC14D6">
        <w:rPr>
          <w:rFonts w:cs="Traditional Arabic" w:hint="cs"/>
          <w:sz w:val="32"/>
          <w:szCs w:val="32"/>
          <w:rtl/>
        </w:rPr>
        <w:t>. ص51</w:t>
      </w:r>
    </w:p>
    <w:p w:rsidR="00FC14D6" w:rsidRPr="00033E03" w:rsidRDefault="00FC14D6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033E03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9B56B9" w:rsidRPr="00033E03">
        <w:rPr>
          <w:rFonts w:cs="Traditional Arabic" w:hint="cs"/>
          <w:color w:val="0000FF"/>
          <w:sz w:val="32"/>
          <w:szCs w:val="32"/>
          <w:rtl/>
        </w:rPr>
        <w:t>إذا فُرِّق بين الأليفِ وأليفهِ، فقَد سُلِب قراره وحُرِم سُرورَه. ص52</w:t>
      </w:r>
    </w:p>
    <w:p w:rsidR="009B56B9" w:rsidRDefault="009B56B9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033E03" w:rsidRDefault="00033E03" w:rsidP="00033E03">
      <w:pPr>
        <w:spacing w:after="0" w:line="240" w:lineRule="auto"/>
        <w:jc w:val="both"/>
        <w:rPr>
          <w:rFonts w:cs="Traditional Arabic"/>
          <w:b/>
          <w:bCs/>
          <w:color w:val="00B050"/>
          <w:sz w:val="36"/>
          <w:szCs w:val="36"/>
          <w:rtl/>
        </w:rPr>
      </w:pPr>
      <w:r w:rsidRPr="00033E03">
        <w:rPr>
          <w:rFonts w:cs="Traditional Arabic" w:hint="cs"/>
          <w:b/>
          <w:bCs/>
          <w:color w:val="00B050"/>
          <w:sz w:val="36"/>
          <w:szCs w:val="36"/>
          <w:rtl/>
        </w:rPr>
        <w:t xml:space="preserve"># الأدب </w:t>
      </w:r>
      <w:r>
        <w:rPr>
          <w:rFonts w:cs="Traditional Arabic" w:hint="cs"/>
          <w:b/>
          <w:bCs/>
          <w:color w:val="00B050"/>
          <w:sz w:val="36"/>
          <w:szCs w:val="36"/>
          <w:rtl/>
        </w:rPr>
        <w:t>الكبير</w:t>
      </w:r>
      <w:r w:rsidRPr="00033E03">
        <w:rPr>
          <w:rFonts w:cs="Traditional Arabic" w:hint="cs"/>
          <w:b/>
          <w:bCs/>
          <w:color w:val="00B050"/>
          <w:sz w:val="36"/>
          <w:szCs w:val="36"/>
          <w:rtl/>
        </w:rPr>
        <w:t>:</w:t>
      </w:r>
    </w:p>
    <w:p w:rsidR="00033E03" w:rsidRDefault="00ED55B6" w:rsidP="00033E03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ED55B6">
        <w:rPr>
          <w:rFonts w:cs="Traditional Arabic" w:hint="cs"/>
          <w:sz w:val="32"/>
          <w:szCs w:val="32"/>
          <w:rtl/>
        </w:rPr>
        <w:t xml:space="preserve">- </w:t>
      </w:r>
      <w:r>
        <w:rPr>
          <w:rFonts w:cs="Traditional Arabic" w:hint="cs"/>
          <w:sz w:val="32"/>
          <w:szCs w:val="32"/>
          <w:rtl/>
        </w:rPr>
        <w:t xml:space="preserve">مَن أحْرَز الأصول اكتفى بها </w:t>
      </w:r>
      <w:r w:rsidR="00842C46">
        <w:rPr>
          <w:rFonts w:cs="Traditional Arabic" w:hint="cs"/>
          <w:sz w:val="32"/>
          <w:szCs w:val="32"/>
          <w:rtl/>
        </w:rPr>
        <w:t xml:space="preserve">عن </w:t>
      </w:r>
      <w:r>
        <w:rPr>
          <w:rFonts w:cs="Traditional Arabic" w:hint="cs"/>
          <w:sz w:val="32"/>
          <w:szCs w:val="32"/>
          <w:rtl/>
        </w:rPr>
        <w:t>الفُصول، وإنْ أصاب الف</w:t>
      </w:r>
      <w:r w:rsidR="00842C46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صْل بعْد إحْراز الأصْل، فهو أفضل. ص58</w:t>
      </w:r>
    </w:p>
    <w:p w:rsidR="00ED55B6" w:rsidRPr="0065189D" w:rsidRDefault="00ED55B6" w:rsidP="00033E03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5189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D56574" w:rsidRPr="0065189D">
        <w:rPr>
          <w:rFonts w:cs="Traditional Arabic" w:hint="cs"/>
          <w:color w:val="0000FF"/>
          <w:sz w:val="32"/>
          <w:szCs w:val="32"/>
          <w:rtl/>
        </w:rPr>
        <w:t>أصْل الأمر في إصْلاح الجسَد ألَّا تحْمِل عليه مِن المآكِل والمشارِب والْباه</w:t>
      </w:r>
      <w:r w:rsidR="0065189D" w:rsidRPr="0065189D">
        <w:rPr>
          <w:rFonts w:cs="Traditional Arabic" w:hint="cs"/>
          <w:color w:val="0000FF"/>
          <w:sz w:val="32"/>
          <w:szCs w:val="32"/>
          <w:vertAlign w:val="superscript"/>
          <w:rtl/>
        </w:rPr>
        <w:t>(</w:t>
      </w:r>
      <w:r w:rsidR="0065189D" w:rsidRPr="0065189D">
        <w:rPr>
          <w:color w:val="0000FF"/>
          <w:vertAlign w:val="superscript"/>
          <w:rtl/>
        </w:rPr>
        <w:footnoteReference w:id="18"/>
      </w:r>
      <w:r w:rsidR="0065189D" w:rsidRPr="0065189D">
        <w:rPr>
          <w:rFonts w:cs="Traditional Arabic" w:hint="cs"/>
          <w:color w:val="0000FF"/>
          <w:sz w:val="32"/>
          <w:szCs w:val="32"/>
          <w:vertAlign w:val="superscript"/>
          <w:rtl/>
        </w:rPr>
        <w:t>)</w:t>
      </w:r>
      <w:r w:rsidR="00D56574" w:rsidRPr="0065189D">
        <w:rPr>
          <w:rFonts w:cs="Traditional Arabic" w:hint="cs"/>
          <w:color w:val="0000FF"/>
          <w:sz w:val="32"/>
          <w:szCs w:val="32"/>
          <w:rtl/>
        </w:rPr>
        <w:t xml:space="preserve"> إلَّا خِفافاً. ص58</w:t>
      </w:r>
    </w:p>
    <w:p w:rsidR="00033E03" w:rsidRDefault="002874F0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332E19">
        <w:rPr>
          <w:rFonts w:cs="Traditional Arabic" w:hint="cs"/>
          <w:sz w:val="32"/>
          <w:szCs w:val="32"/>
          <w:rtl/>
        </w:rPr>
        <w:t>أصْل الأمر في الجُود ألَّا تَضِنَّ</w:t>
      </w:r>
      <w:r w:rsidR="00332E19" w:rsidRPr="00332E19">
        <w:rPr>
          <w:rFonts w:cs="Traditional Arabic" w:hint="cs"/>
          <w:sz w:val="32"/>
          <w:szCs w:val="32"/>
          <w:vertAlign w:val="superscript"/>
          <w:rtl/>
        </w:rPr>
        <w:t>(</w:t>
      </w:r>
      <w:r w:rsidR="00332E19" w:rsidRPr="00332E19">
        <w:rPr>
          <w:rStyle w:val="a9"/>
          <w:rFonts w:cs="Traditional Arabic"/>
          <w:sz w:val="32"/>
          <w:szCs w:val="32"/>
          <w:rtl/>
        </w:rPr>
        <w:footnoteReference w:id="19"/>
      </w:r>
      <w:r w:rsidR="00332E19" w:rsidRPr="00332E19">
        <w:rPr>
          <w:rFonts w:cs="Traditional Arabic" w:hint="cs"/>
          <w:sz w:val="32"/>
          <w:szCs w:val="32"/>
          <w:vertAlign w:val="superscript"/>
          <w:rtl/>
        </w:rPr>
        <w:t>)</w:t>
      </w:r>
      <w:r w:rsidR="00332E19">
        <w:rPr>
          <w:rFonts w:cs="Traditional Arabic" w:hint="cs"/>
          <w:sz w:val="32"/>
          <w:szCs w:val="32"/>
          <w:rtl/>
        </w:rPr>
        <w:t xml:space="preserve"> بالحقوق على أهلِها. ص59</w:t>
      </w:r>
    </w:p>
    <w:p w:rsidR="001D722B" w:rsidRPr="008F3C3D" w:rsidRDefault="001F17F2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F3C3D">
        <w:rPr>
          <w:rFonts w:cs="Traditional Arabic" w:hint="cs"/>
          <w:color w:val="0000FF"/>
          <w:sz w:val="32"/>
          <w:szCs w:val="32"/>
          <w:rtl/>
        </w:rPr>
        <w:t>- إنْ ابْتُليت بالسُّلطان فتعوَّذ بالعلماء. ص61</w:t>
      </w:r>
    </w:p>
    <w:p w:rsidR="001F17F2" w:rsidRDefault="001F17F2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4447CE">
        <w:rPr>
          <w:rFonts w:cs="Traditional Arabic" w:hint="cs"/>
          <w:sz w:val="32"/>
          <w:szCs w:val="32"/>
          <w:rtl/>
        </w:rPr>
        <w:t>اعْلَم أنَّ قابِل المدْح كمادِح نفسِه. ص62</w:t>
      </w:r>
    </w:p>
    <w:p w:rsidR="004447CE" w:rsidRPr="008F3C3D" w:rsidRDefault="004447CE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F3C3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1656D1" w:rsidRPr="008F3C3D">
        <w:rPr>
          <w:rFonts w:cs="Traditional Arabic" w:hint="cs"/>
          <w:color w:val="0000FF"/>
          <w:sz w:val="32"/>
          <w:szCs w:val="32"/>
          <w:rtl/>
        </w:rPr>
        <w:t>إنَّك إنْ تَلْتَمِس رِضى جميع النَّاس تَلْتَمِس ما لا يُدْرَك. ص64</w:t>
      </w:r>
    </w:p>
    <w:p w:rsidR="001656D1" w:rsidRDefault="001656D1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1028E1">
        <w:rPr>
          <w:rFonts w:cs="Traditional Arabic" w:hint="cs"/>
          <w:sz w:val="32"/>
          <w:szCs w:val="32"/>
          <w:rtl/>
        </w:rPr>
        <w:t>ل</w:t>
      </w:r>
      <w:r w:rsidR="004A74EE">
        <w:rPr>
          <w:rFonts w:cs="Traditional Arabic" w:hint="cs"/>
          <w:sz w:val="32"/>
          <w:szCs w:val="32"/>
          <w:rtl/>
        </w:rPr>
        <w:t>ِ</w:t>
      </w:r>
      <w:r w:rsidR="001028E1">
        <w:rPr>
          <w:rFonts w:cs="Traditional Arabic" w:hint="cs"/>
          <w:sz w:val="32"/>
          <w:szCs w:val="32"/>
          <w:rtl/>
        </w:rPr>
        <w:t>ي</w:t>
      </w:r>
      <w:r w:rsidR="004A74EE">
        <w:rPr>
          <w:rFonts w:cs="Traditional Arabic" w:hint="cs"/>
          <w:sz w:val="32"/>
          <w:szCs w:val="32"/>
          <w:rtl/>
        </w:rPr>
        <w:t>َ</w:t>
      </w:r>
      <w:r w:rsidR="001028E1">
        <w:rPr>
          <w:rFonts w:cs="Traditional Arabic" w:hint="cs"/>
          <w:sz w:val="32"/>
          <w:szCs w:val="32"/>
          <w:rtl/>
        </w:rPr>
        <w:t xml:space="preserve">عْرِف النَّاس </w:t>
      </w:r>
      <w:r w:rsidR="001028E1">
        <w:rPr>
          <w:rFonts w:cs="Traditional Arabic"/>
          <w:sz w:val="32"/>
          <w:szCs w:val="32"/>
          <w:rtl/>
        </w:rPr>
        <w:t>–</w:t>
      </w:r>
      <w:r w:rsidR="001028E1">
        <w:rPr>
          <w:rFonts w:cs="Traditional Arabic" w:hint="cs"/>
          <w:sz w:val="32"/>
          <w:szCs w:val="32"/>
          <w:rtl/>
        </w:rPr>
        <w:t xml:space="preserve"> فيما يَعْرِفون مِن أخلاقِك </w:t>
      </w:r>
      <w:r w:rsidR="001028E1">
        <w:rPr>
          <w:rFonts w:cs="Traditional Arabic"/>
          <w:sz w:val="32"/>
          <w:szCs w:val="32"/>
          <w:rtl/>
        </w:rPr>
        <w:t>–</w:t>
      </w:r>
      <w:r w:rsidR="001028E1">
        <w:rPr>
          <w:rFonts w:cs="Traditional Arabic" w:hint="cs"/>
          <w:sz w:val="32"/>
          <w:szCs w:val="32"/>
          <w:rtl/>
        </w:rPr>
        <w:t xml:space="preserve"> أنَّك لا تُعاجِل بالثَّواب ولا بالعِقاب؛ </w:t>
      </w:r>
      <w:r w:rsidR="00035878">
        <w:rPr>
          <w:rFonts w:cs="Traditional Arabic" w:hint="cs"/>
          <w:sz w:val="32"/>
          <w:szCs w:val="32"/>
          <w:rtl/>
        </w:rPr>
        <w:t>فإنَّ ذلك هو أدوَم لخوف الخائِف، ورجاء الرَّاجي. ص65</w:t>
      </w:r>
    </w:p>
    <w:p w:rsidR="00035878" w:rsidRPr="00CB4C5A" w:rsidRDefault="00035878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CB4C5A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8F3C3D" w:rsidRPr="00CB4C5A">
        <w:rPr>
          <w:rFonts w:cs="Traditional Arabic" w:hint="cs"/>
          <w:color w:val="0000FF"/>
          <w:sz w:val="32"/>
          <w:szCs w:val="32"/>
          <w:rtl/>
        </w:rPr>
        <w:t xml:space="preserve">لا تَتْرُكَنَّ مُباشَرَة جَسِيم أمرِك، </w:t>
      </w:r>
      <w:r w:rsidR="00197E7F" w:rsidRPr="00CB4C5A">
        <w:rPr>
          <w:rFonts w:cs="Traditional Arabic" w:hint="cs"/>
          <w:color w:val="0000FF"/>
          <w:sz w:val="32"/>
          <w:szCs w:val="32"/>
          <w:rtl/>
        </w:rPr>
        <w:t xml:space="preserve">فيعود شَأنُك صغيراً، </w:t>
      </w:r>
      <w:r w:rsidR="00481C48" w:rsidRPr="00CB4C5A">
        <w:rPr>
          <w:rFonts w:cs="Traditional Arabic" w:hint="cs"/>
          <w:color w:val="0000FF"/>
          <w:sz w:val="32"/>
          <w:szCs w:val="32"/>
          <w:rtl/>
        </w:rPr>
        <w:t>ولا تُلْزِم نفسَك مُباشَرة الصَّغير، فيصير الكبير ضائعاً. ص66</w:t>
      </w:r>
    </w:p>
    <w:p w:rsidR="00481C48" w:rsidRDefault="00481C48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lastRenderedPageBreak/>
        <w:t xml:space="preserve">- </w:t>
      </w:r>
      <w:r w:rsidR="00BC4103">
        <w:rPr>
          <w:rFonts w:cs="Traditional Arabic" w:hint="cs"/>
          <w:sz w:val="32"/>
          <w:szCs w:val="32"/>
          <w:rtl/>
        </w:rPr>
        <w:t>ما صَرفْت مِن مالِك بالباطِل فقدْتَه حين تُريدُه لِلْحَق. ص67</w:t>
      </w:r>
    </w:p>
    <w:p w:rsidR="00BC4103" w:rsidRPr="005733B6" w:rsidRDefault="00BC4103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5733B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CB4C5A" w:rsidRPr="005733B6">
        <w:rPr>
          <w:rFonts w:cs="Traditional Arabic" w:hint="cs"/>
          <w:color w:val="0000FF"/>
          <w:sz w:val="32"/>
          <w:szCs w:val="32"/>
          <w:rtl/>
        </w:rPr>
        <w:t xml:space="preserve">ليس أحَدٌ أسْوَأَ حالاً مِن أهل القُدْرَة الَّذين يُفْرِطون </w:t>
      </w:r>
      <w:r w:rsidR="008720DC">
        <w:rPr>
          <w:rFonts w:cs="Traditional Arabic" w:hint="cs"/>
          <w:color w:val="0000FF"/>
          <w:sz w:val="32"/>
          <w:szCs w:val="32"/>
          <w:rtl/>
        </w:rPr>
        <w:t>باقْتِدَارِهم في غضَبِهم ورِضاهُ</w:t>
      </w:r>
      <w:r w:rsidR="00CB4C5A" w:rsidRPr="005733B6">
        <w:rPr>
          <w:rFonts w:cs="Traditional Arabic" w:hint="cs"/>
          <w:color w:val="0000FF"/>
          <w:sz w:val="32"/>
          <w:szCs w:val="32"/>
          <w:rtl/>
        </w:rPr>
        <w:t>م. ص67</w:t>
      </w:r>
    </w:p>
    <w:p w:rsidR="00CB4C5A" w:rsidRDefault="00CB4C5A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5D29CB">
        <w:rPr>
          <w:rFonts w:cs="Traditional Arabic" w:hint="cs"/>
          <w:sz w:val="32"/>
          <w:szCs w:val="32"/>
          <w:rtl/>
        </w:rPr>
        <w:t>لَنْ يَضُرَّ طعْن الذَّليل مع ح</w:t>
      </w:r>
      <w:r w:rsidR="00FE1711">
        <w:rPr>
          <w:rFonts w:cs="Traditional Arabic" w:hint="cs"/>
          <w:sz w:val="32"/>
          <w:szCs w:val="32"/>
          <w:rtl/>
        </w:rPr>
        <w:t>َ</w:t>
      </w:r>
      <w:r w:rsidR="005D29CB">
        <w:rPr>
          <w:rFonts w:cs="Traditional Arabic" w:hint="cs"/>
          <w:sz w:val="32"/>
          <w:szCs w:val="32"/>
          <w:rtl/>
        </w:rPr>
        <w:t>زْم القويِّ. ص68</w:t>
      </w:r>
    </w:p>
    <w:p w:rsidR="005D29CB" w:rsidRPr="005733B6" w:rsidRDefault="005D29CB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5733B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40AF9" w:rsidRPr="005733B6">
        <w:rPr>
          <w:rFonts w:cs="Traditional Arabic" w:hint="cs"/>
          <w:color w:val="0000FF"/>
          <w:sz w:val="32"/>
          <w:szCs w:val="32"/>
          <w:rtl/>
        </w:rPr>
        <w:t>ما كان مِن الأمر بُنِيَ على غير أر</w:t>
      </w:r>
      <w:r w:rsidR="002318E1">
        <w:rPr>
          <w:rFonts w:cs="Traditional Arabic" w:hint="cs"/>
          <w:color w:val="0000FF"/>
          <w:sz w:val="32"/>
          <w:szCs w:val="32"/>
          <w:rtl/>
        </w:rPr>
        <w:t>ْ</w:t>
      </w:r>
      <w:r w:rsidR="00A40AF9" w:rsidRPr="005733B6">
        <w:rPr>
          <w:rFonts w:cs="Traditional Arabic" w:hint="cs"/>
          <w:color w:val="0000FF"/>
          <w:sz w:val="32"/>
          <w:szCs w:val="32"/>
          <w:rtl/>
        </w:rPr>
        <w:t>كان</w:t>
      </w:r>
      <w:r w:rsidR="002318E1">
        <w:rPr>
          <w:rFonts w:cs="Traditional Arabic" w:hint="cs"/>
          <w:color w:val="0000FF"/>
          <w:sz w:val="32"/>
          <w:szCs w:val="32"/>
          <w:rtl/>
        </w:rPr>
        <w:t>ٍ وثيقَةٍ</w:t>
      </w:r>
      <w:r w:rsidR="00A40AF9" w:rsidRPr="005733B6">
        <w:rPr>
          <w:rFonts w:cs="Traditional Arabic" w:hint="cs"/>
          <w:color w:val="0000FF"/>
          <w:sz w:val="32"/>
          <w:szCs w:val="32"/>
          <w:rtl/>
        </w:rPr>
        <w:t>،</w:t>
      </w:r>
      <w:r w:rsidR="001F2E2C" w:rsidRPr="005733B6">
        <w:rPr>
          <w:rFonts w:cs="Traditional Arabic" w:hint="cs"/>
          <w:color w:val="0000FF"/>
          <w:sz w:val="32"/>
          <w:szCs w:val="32"/>
          <w:rtl/>
        </w:rPr>
        <w:t xml:space="preserve"> ولا عِمادٍ مُحْكَمٍ، أوشَك أنْ يَتَداعى ويتصدَّع</w:t>
      </w:r>
      <w:r w:rsidR="005733B6" w:rsidRPr="005733B6">
        <w:rPr>
          <w:rFonts w:cs="Traditional Arabic" w:hint="cs"/>
          <w:color w:val="0000FF"/>
          <w:sz w:val="32"/>
          <w:szCs w:val="32"/>
          <w:vertAlign w:val="superscript"/>
          <w:rtl/>
        </w:rPr>
        <w:t>(</w:t>
      </w:r>
      <w:r w:rsidR="001F2E2C" w:rsidRPr="005733B6">
        <w:rPr>
          <w:color w:val="0000FF"/>
          <w:vertAlign w:val="superscript"/>
          <w:rtl/>
        </w:rPr>
        <w:footnoteReference w:id="20"/>
      </w:r>
      <w:r w:rsidR="005733B6" w:rsidRPr="005733B6">
        <w:rPr>
          <w:rFonts w:cs="Traditional Arabic" w:hint="cs"/>
          <w:color w:val="0000FF"/>
          <w:sz w:val="32"/>
          <w:szCs w:val="32"/>
          <w:vertAlign w:val="superscript"/>
          <w:rtl/>
        </w:rPr>
        <w:t>)</w:t>
      </w:r>
      <w:r w:rsidR="001F2E2C" w:rsidRPr="005733B6">
        <w:rPr>
          <w:rFonts w:cs="Traditional Arabic" w:hint="cs"/>
          <w:color w:val="0000FF"/>
          <w:sz w:val="32"/>
          <w:szCs w:val="32"/>
          <w:rtl/>
        </w:rPr>
        <w:t>.</w:t>
      </w:r>
      <w:r w:rsidR="00C31B56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4B7C95">
        <w:rPr>
          <w:rFonts w:cs="Traditional Arabic" w:hint="cs"/>
          <w:color w:val="0000FF"/>
          <w:sz w:val="32"/>
          <w:szCs w:val="32"/>
          <w:rtl/>
        </w:rPr>
        <w:t>ص69</w:t>
      </w:r>
    </w:p>
    <w:p w:rsidR="006314C3" w:rsidRPr="00A86044" w:rsidRDefault="005733B6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A86044">
        <w:rPr>
          <w:rFonts w:cs="Traditional Arabic" w:hint="cs"/>
          <w:sz w:val="32"/>
          <w:szCs w:val="32"/>
          <w:rtl/>
        </w:rPr>
        <w:t xml:space="preserve">- </w:t>
      </w:r>
      <w:r w:rsidR="004B7C95" w:rsidRPr="00A86044">
        <w:rPr>
          <w:rFonts w:cs="Traditional Arabic" w:hint="cs"/>
          <w:sz w:val="32"/>
          <w:szCs w:val="32"/>
          <w:rtl/>
        </w:rPr>
        <w:t>الوالي.. بعدْلِه يعْدِل مَن دونَه. ص73</w:t>
      </w:r>
    </w:p>
    <w:p w:rsidR="004B7C95" w:rsidRDefault="004B7C95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86044">
        <w:rPr>
          <w:rFonts w:cs="Traditional Arabic" w:hint="cs"/>
          <w:color w:val="0000FF"/>
          <w:sz w:val="32"/>
          <w:szCs w:val="32"/>
          <w:rtl/>
        </w:rPr>
        <w:t>يَص</w:t>
      </w:r>
      <w:r w:rsidR="000D3579">
        <w:rPr>
          <w:rFonts w:cs="Traditional Arabic" w:hint="cs"/>
          <w:color w:val="0000FF"/>
          <w:sz w:val="32"/>
          <w:szCs w:val="32"/>
          <w:rtl/>
        </w:rPr>
        <w:t>ُ</w:t>
      </w:r>
      <w:r w:rsidR="00A86044">
        <w:rPr>
          <w:rFonts w:cs="Traditional Arabic" w:hint="cs"/>
          <w:color w:val="0000FF"/>
          <w:sz w:val="32"/>
          <w:szCs w:val="32"/>
          <w:rtl/>
        </w:rPr>
        <w:t>ول</w:t>
      </w:r>
      <w:r w:rsidR="00A86044" w:rsidRPr="00A86044">
        <w:rPr>
          <w:rFonts w:cs="Traditional Arabic" w:hint="cs"/>
          <w:color w:val="0000FF"/>
          <w:sz w:val="32"/>
          <w:szCs w:val="32"/>
          <w:vertAlign w:val="superscript"/>
          <w:rtl/>
        </w:rPr>
        <w:t>(</w:t>
      </w:r>
      <w:r w:rsidR="00A86044" w:rsidRPr="00A86044">
        <w:rPr>
          <w:rStyle w:val="a9"/>
          <w:rFonts w:cs="Traditional Arabic"/>
          <w:color w:val="0000FF"/>
          <w:sz w:val="32"/>
          <w:szCs w:val="32"/>
          <w:rtl/>
        </w:rPr>
        <w:footnoteReference w:id="21"/>
      </w:r>
      <w:r w:rsidR="00A86044" w:rsidRPr="00A86044">
        <w:rPr>
          <w:rFonts w:cs="Traditional Arabic" w:hint="cs"/>
          <w:color w:val="0000FF"/>
          <w:sz w:val="32"/>
          <w:szCs w:val="32"/>
          <w:vertAlign w:val="superscript"/>
          <w:rtl/>
        </w:rPr>
        <w:t>)</w:t>
      </w:r>
      <w:r w:rsidR="00A86044">
        <w:rPr>
          <w:rFonts w:cs="Traditional Arabic" w:hint="cs"/>
          <w:color w:val="0000FF"/>
          <w:sz w:val="32"/>
          <w:szCs w:val="32"/>
          <w:rtl/>
        </w:rPr>
        <w:t xml:space="preserve"> الكريم إذا جاع، واللّئيم إذا ش</w:t>
      </w:r>
      <w:r w:rsidR="000D3579">
        <w:rPr>
          <w:rFonts w:cs="Traditional Arabic" w:hint="cs"/>
          <w:color w:val="0000FF"/>
          <w:sz w:val="32"/>
          <w:szCs w:val="32"/>
          <w:rtl/>
        </w:rPr>
        <w:t>َ</w:t>
      </w:r>
      <w:r w:rsidR="00A86044">
        <w:rPr>
          <w:rFonts w:cs="Traditional Arabic" w:hint="cs"/>
          <w:color w:val="0000FF"/>
          <w:sz w:val="32"/>
          <w:szCs w:val="32"/>
          <w:rtl/>
        </w:rPr>
        <w:t>ب</w:t>
      </w:r>
      <w:r w:rsidR="0000634E">
        <w:rPr>
          <w:rFonts w:cs="Traditional Arabic" w:hint="cs"/>
          <w:color w:val="0000FF"/>
          <w:sz w:val="32"/>
          <w:szCs w:val="32"/>
          <w:rtl/>
        </w:rPr>
        <w:t>ِ</w:t>
      </w:r>
      <w:r w:rsidR="00A86044">
        <w:rPr>
          <w:rFonts w:cs="Traditional Arabic" w:hint="cs"/>
          <w:color w:val="0000FF"/>
          <w:sz w:val="32"/>
          <w:szCs w:val="32"/>
          <w:rtl/>
        </w:rPr>
        <w:t>ع. ص73</w:t>
      </w:r>
    </w:p>
    <w:p w:rsidR="00A86044" w:rsidRDefault="00A86044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A86044">
        <w:rPr>
          <w:rFonts w:cs="Traditional Arabic" w:hint="cs"/>
          <w:sz w:val="32"/>
          <w:szCs w:val="32"/>
          <w:rtl/>
        </w:rPr>
        <w:t xml:space="preserve">- </w:t>
      </w:r>
      <w:r w:rsidR="00695A78">
        <w:rPr>
          <w:rFonts w:cs="Traditional Arabic" w:hint="cs"/>
          <w:sz w:val="32"/>
          <w:szCs w:val="32"/>
          <w:rtl/>
        </w:rPr>
        <w:t>الرُّجوع عن الصَّمت أحْسَن مِن الرُّجوع عن الكَلام، وإنَّ العطيَّة بعْد المنْع أجمَل مِن المنْع بعْد الإعْطاء. ص74</w:t>
      </w:r>
    </w:p>
    <w:p w:rsidR="00695A78" w:rsidRPr="00612183" w:rsidRDefault="00695A78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12183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380C61" w:rsidRPr="00612183">
        <w:rPr>
          <w:rFonts w:cs="Traditional Arabic" w:hint="cs"/>
          <w:color w:val="0000FF"/>
          <w:sz w:val="32"/>
          <w:szCs w:val="32"/>
          <w:rtl/>
        </w:rPr>
        <w:t>الأخلاق م</w:t>
      </w:r>
      <w:r w:rsidR="000D3579">
        <w:rPr>
          <w:rFonts w:cs="Traditional Arabic" w:hint="cs"/>
          <w:color w:val="0000FF"/>
          <w:sz w:val="32"/>
          <w:szCs w:val="32"/>
          <w:rtl/>
        </w:rPr>
        <w:t>ُ</w:t>
      </w:r>
      <w:r w:rsidR="00380C61" w:rsidRPr="00612183">
        <w:rPr>
          <w:rFonts w:cs="Traditional Arabic" w:hint="cs"/>
          <w:color w:val="0000FF"/>
          <w:sz w:val="32"/>
          <w:szCs w:val="32"/>
          <w:rtl/>
        </w:rPr>
        <w:t>س</w:t>
      </w:r>
      <w:r w:rsidR="000D3579">
        <w:rPr>
          <w:rFonts w:cs="Traditional Arabic" w:hint="cs"/>
          <w:color w:val="0000FF"/>
          <w:sz w:val="32"/>
          <w:szCs w:val="32"/>
          <w:rtl/>
        </w:rPr>
        <w:t>ْ</w:t>
      </w:r>
      <w:r w:rsidR="00380C61" w:rsidRPr="00612183">
        <w:rPr>
          <w:rFonts w:cs="Traditional Arabic" w:hint="cs"/>
          <w:color w:val="0000FF"/>
          <w:sz w:val="32"/>
          <w:szCs w:val="32"/>
          <w:rtl/>
        </w:rPr>
        <w:t>تح</w:t>
      </w:r>
      <w:r w:rsidR="000D3579">
        <w:rPr>
          <w:rFonts w:cs="Traditional Arabic" w:hint="cs"/>
          <w:color w:val="0000FF"/>
          <w:sz w:val="32"/>
          <w:szCs w:val="32"/>
          <w:rtl/>
        </w:rPr>
        <w:t>ِ</w:t>
      </w:r>
      <w:r w:rsidR="00380C61" w:rsidRPr="00612183">
        <w:rPr>
          <w:rFonts w:cs="Traditional Arabic" w:hint="cs"/>
          <w:color w:val="0000FF"/>
          <w:sz w:val="32"/>
          <w:szCs w:val="32"/>
          <w:rtl/>
        </w:rPr>
        <w:t>يلةٌ</w:t>
      </w:r>
      <w:r w:rsidR="00612183" w:rsidRPr="00612183">
        <w:rPr>
          <w:rFonts w:cs="Traditional Arabic" w:hint="cs"/>
          <w:color w:val="0000FF"/>
          <w:sz w:val="32"/>
          <w:szCs w:val="32"/>
          <w:vertAlign w:val="superscript"/>
          <w:rtl/>
        </w:rPr>
        <w:t>(</w:t>
      </w:r>
      <w:r w:rsidR="00612183" w:rsidRPr="00612183">
        <w:rPr>
          <w:rStyle w:val="a9"/>
          <w:rFonts w:cs="Traditional Arabic"/>
          <w:color w:val="0000FF"/>
          <w:sz w:val="32"/>
          <w:szCs w:val="32"/>
          <w:rtl/>
        </w:rPr>
        <w:footnoteReference w:id="22"/>
      </w:r>
      <w:r w:rsidR="00612183" w:rsidRPr="00612183">
        <w:rPr>
          <w:rFonts w:cs="Traditional Arabic" w:hint="cs"/>
          <w:color w:val="0000FF"/>
          <w:sz w:val="32"/>
          <w:szCs w:val="32"/>
          <w:vertAlign w:val="superscript"/>
          <w:rtl/>
        </w:rPr>
        <w:t>)</w:t>
      </w:r>
      <w:r w:rsidR="00380C61" w:rsidRPr="00612183">
        <w:rPr>
          <w:rFonts w:cs="Traditional Arabic" w:hint="cs"/>
          <w:color w:val="0000FF"/>
          <w:sz w:val="32"/>
          <w:szCs w:val="32"/>
          <w:vertAlign w:val="superscript"/>
          <w:rtl/>
        </w:rPr>
        <w:t xml:space="preserve"> </w:t>
      </w:r>
      <w:r w:rsidR="00380C61" w:rsidRPr="00612183">
        <w:rPr>
          <w:rFonts w:cs="Traditional Arabic" w:hint="cs"/>
          <w:color w:val="0000FF"/>
          <w:sz w:val="32"/>
          <w:szCs w:val="32"/>
          <w:rtl/>
        </w:rPr>
        <w:t>مع المُلْك. ص76</w:t>
      </w:r>
    </w:p>
    <w:p w:rsidR="00380C61" w:rsidRDefault="00380C61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612183">
        <w:rPr>
          <w:rFonts w:cs="Traditional Arabic" w:hint="cs"/>
          <w:sz w:val="32"/>
          <w:szCs w:val="32"/>
          <w:rtl/>
        </w:rPr>
        <w:t>الوالي لا عِلْم له بالنَّاس إلَّا ما قَد عَلِم قبْل ولايتِه</w:t>
      </w:r>
      <w:r w:rsidR="005A4E9E">
        <w:rPr>
          <w:rFonts w:cs="Traditional Arabic" w:hint="cs"/>
          <w:sz w:val="32"/>
          <w:szCs w:val="32"/>
          <w:rtl/>
        </w:rPr>
        <w:t>، فأمَّا إذا و</w:t>
      </w:r>
      <w:r w:rsidR="001A0FBF">
        <w:rPr>
          <w:rFonts w:cs="Traditional Arabic" w:hint="cs"/>
          <w:sz w:val="32"/>
          <w:szCs w:val="32"/>
          <w:rtl/>
        </w:rPr>
        <w:t>َ</w:t>
      </w:r>
      <w:r w:rsidR="005A4E9E">
        <w:rPr>
          <w:rFonts w:cs="Traditional Arabic" w:hint="cs"/>
          <w:sz w:val="32"/>
          <w:szCs w:val="32"/>
          <w:rtl/>
        </w:rPr>
        <w:t>لِيَ فكلُّ النَّاس يل</w:t>
      </w:r>
      <w:r w:rsidR="000311E5">
        <w:rPr>
          <w:rFonts w:cs="Traditional Arabic" w:hint="cs"/>
          <w:sz w:val="32"/>
          <w:szCs w:val="32"/>
          <w:rtl/>
        </w:rPr>
        <w:t>ْ</w:t>
      </w:r>
      <w:r w:rsidR="005A4E9E">
        <w:rPr>
          <w:rFonts w:cs="Traditional Arabic" w:hint="cs"/>
          <w:sz w:val="32"/>
          <w:szCs w:val="32"/>
          <w:rtl/>
        </w:rPr>
        <w:t xml:space="preserve">قاه بالتَّزيُّن والتَّصنُّع. </w:t>
      </w:r>
      <w:r w:rsidR="00612183">
        <w:rPr>
          <w:rFonts w:cs="Traditional Arabic" w:hint="cs"/>
          <w:sz w:val="32"/>
          <w:szCs w:val="32"/>
          <w:rtl/>
        </w:rPr>
        <w:t>ص77</w:t>
      </w:r>
    </w:p>
    <w:p w:rsidR="00612183" w:rsidRPr="00C95A7F" w:rsidRDefault="00612183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C95A7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0311E5" w:rsidRPr="00C95A7F">
        <w:rPr>
          <w:rFonts w:cs="Traditional Arabic" w:hint="cs"/>
          <w:color w:val="0000FF"/>
          <w:sz w:val="32"/>
          <w:szCs w:val="32"/>
          <w:rtl/>
        </w:rPr>
        <w:t>قلَّما تقْدِر على ردِّ رجُلٍ عن طريق</w:t>
      </w:r>
      <w:r w:rsidR="001A0FBF">
        <w:rPr>
          <w:rFonts w:cs="Traditional Arabic" w:hint="cs"/>
          <w:color w:val="0000FF"/>
          <w:sz w:val="32"/>
          <w:szCs w:val="32"/>
          <w:rtl/>
        </w:rPr>
        <w:t>َ</w:t>
      </w:r>
      <w:r w:rsidR="000311E5" w:rsidRPr="00C95A7F">
        <w:rPr>
          <w:rFonts w:cs="Traditional Arabic" w:hint="cs"/>
          <w:color w:val="0000FF"/>
          <w:sz w:val="32"/>
          <w:szCs w:val="32"/>
          <w:rtl/>
        </w:rPr>
        <w:t>ت</w:t>
      </w:r>
      <w:r w:rsidR="001A0FBF">
        <w:rPr>
          <w:rFonts w:cs="Traditional Arabic" w:hint="cs"/>
          <w:color w:val="0000FF"/>
          <w:sz w:val="32"/>
          <w:szCs w:val="32"/>
          <w:rtl/>
        </w:rPr>
        <w:t>ِ</w:t>
      </w:r>
      <w:r w:rsidR="000311E5" w:rsidRPr="00C95A7F">
        <w:rPr>
          <w:rFonts w:cs="Traditional Arabic" w:hint="cs"/>
          <w:color w:val="0000FF"/>
          <w:sz w:val="32"/>
          <w:szCs w:val="32"/>
          <w:rtl/>
        </w:rPr>
        <w:t xml:space="preserve">ه </w:t>
      </w:r>
      <w:r w:rsidR="00213EA4">
        <w:rPr>
          <w:rFonts w:cs="Traditional Arabic" w:hint="cs"/>
          <w:color w:val="0000FF"/>
          <w:sz w:val="32"/>
          <w:szCs w:val="32"/>
          <w:rtl/>
        </w:rPr>
        <w:t>الّتي هو عليها بالمُكابرَة، والمُ</w:t>
      </w:r>
      <w:r w:rsidR="000311E5" w:rsidRPr="00C95A7F">
        <w:rPr>
          <w:rFonts w:cs="Traditional Arabic" w:hint="cs"/>
          <w:color w:val="0000FF"/>
          <w:sz w:val="32"/>
          <w:szCs w:val="32"/>
          <w:rtl/>
        </w:rPr>
        <w:t>ناق</w:t>
      </w:r>
      <w:r w:rsidR="00213EA4">
        <w:rPr>
          <w:rFonts w:cs="Traditional Arabic" w:hint="cs"/>
          <w:color w:val="0000FF"/>
          <w:sz w:val="32"/>
          <w:szCs w:val="32"/>
          <w:rtl/>
        </w:rPr>
        <w:t>َ</w:t>
      </w:r>
      <w:r w:rsidR="000311E5" w:rsidRPr="00C95A7F">
        <w:rPr>
          <w:rFonts w:cs="Traditional Arabic" w:hint="cs"/>
          <w:color w:val="0000FF"/>
          <w:sz w:val="32"/>
          <w:szCs w:val="32"/>
          <w:rtl/>
        </w:rPr>
        <w:t>ضَة</w:t>
      </w:r>
      <w:r w:rsidR="0077253D" w:rsidRPr="0077253D">
        <w:rPr>
          <w:rFonts w:cs="Traditional Arabic" w:hint="cs"/>
          <w:color w:val="0000FF"/>
          <w:sz w:val="32"/>
          <w:szCs w:val="32"/>
          <w:vertAlign w:val="superscript"/>
          <w:rtl/>
        </w:rPr>
        <w:t>(</w:t>
      </w:r>
      <w:r w:rsidR="00C95A7F" w:rsidRPr="0077253D">
        <w:rPr>
          <w:rStyle w:val="a9"/>
          <w:rFonts w:cs="Traditional Arabic"/>
          <w:color w:val="0000FF"/>
          <w:sz w:val="32"/>
          <w:szCs w:val="32"/>
          <w:rtl/>
        </w:rPr>
        <w:footnoteReference w:id="23"/>
      </w:r>
      <w:r w:rsidR="0077253D" w:rsidRPr="0077253D">
        <w:rPr>
          <w:rFonts w:cs="Traditional Arabic" w:hint="cs"/>
          <w:color w:val="0000FF"/>
          <w:sz w:val="32"/>
          <w:szCs w:val="32"/>
          <w:vertAlign w:val="superscript"/>
          <w:rtl/>
        </w:rPr>
        <w:t>)</w:t>
      </w:r>
      <w:r w:rsidR="000311E5" w:rsidRPr="00C95A7F">
        <w:rPr>
          <w:rFonts w:cs="Traditional Arabic" w:hint="cs"/>
          <w:color w:val="0000FF"/>
          <w:sz w:val="32"/>
          <w:szCs w:val="32"/>
          <w:rtl/>
        </w:rPr>
        <w:t>. ص79</w:t>
      </w:r>
    </w:p>
    <w:p w:rsidR="000311E5" w:rsidRDefault="000311E5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EB052A">
        <w:rPr>
          <w:rFonts w:cs="Traditional Arabic" w:hint="cs"/>
          <w:sz w:val="32"/>
          <w:szCs w:val="32"/>
          <w:rtl/>
        </w:rPr>
        <w:t>إنَّ النَّاس إليه [للوالي] بعورات الإخوان سِراعٌ. ص80</w:t>
      </w:r>
    </w:p>
    <w:p w:rsidR="00D60862" w:rsidRPr="003076A2" w:rsidRDefault="00EB052A" w:rsidP="00172F8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076A2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D60862" w:rsidRPr="003076A2">
        <w:rPr>
          <w:rFonts w:cs="Traditional Arabic" w:hint="cs"/>
          <w:color w:val="0000FF"/>
          <w:sz w:val="32"/>
          <w:szCs w:val="32"/>
          <w:rtl/>
        </w:rPr>
        <w:t>لا تَشُكَّنَّ في أنَّ الغلَبَة والقوَّة للحِلْم أبَداً. ص82</w:t>
      </w:r>
    </w:p>
    <w:p w:rsidR="00172F8A" w:rsidRDefault="00172F8A" w:rsidP="00172F8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D21CDA">
        <w:rPr>
          <w:rFonts w:cs="Traditional Arabic" w:hint="cs"/>
          <w:sz w:val="32"/>
          <w:szCs w:val="32"/>
          <w:rtl/>
        </w:rPr>
        <w:t>إذا سأ</w:t>
      </w:r>
      <w:r w:rsidR="009B521F">
        <w:rPr>
          <w:rFonts w:cs="Traditional Arabic" w:hint="cs"/>
          <w:sz w:val="32"/>
          <w:szCs w:val="32"/>
          <w:rtl/>
        </w:rPr>
        <w:t>َ</w:t>
      </w:r>
      <w:r w:rsidR="00D21CDA">
        <w:rPr>
          <w:rFonts w:cs="Traditional Arabic" w:hint="cs"/>
          <w:sz w:val="32"/>
          <w:szCs w:val="32"/>
          <w:rtl/>
        </w:rPr>
        <w:t>ل الوالي غيْرَك فلا تكونَنَّ أنْتَ المُجيب عنه؛ فإنَّ اسْتِلابَك</w:t>
      </w:r>
      <w:r w:rsidR="009B521F" w:rsidRPr="009B521F">
        <w:rPr>
          <w:rFonts w:cs="Traditional Arabic" w:hint="cs"/>
          <w:sz w:val="32"/>
          <w:szCs w:val="32"/>
          <w:vertAlign w:val="superscript"/>
          <w:rtl/>
        </w:rPr>
        <w:t>(</w:t>
      </w:r>
      <w:r w:rsidR="006A6CD6" w:rsidRPr="009B521F">
        <w:rPr>
          <w:rStyle w:val="a9"/>
          <w:rFonts w:cs="Traditional Arabic"/>
          <w:sz w:val="32"/>
          <w:szCs w:val="32"/>
          <w:rtl/>
        </w:rPr>
        <w:footnoteReference w:id="24"/>
      </w:r>
      <w:r w:rsidR="009B521F" w:rsidRPr="009B521F">
        <w:rPr>
          <w:rFonts w:cs="Traditional Arabic" w:hint="cs"/>
          <w:sz w:val="32"/>
          <w:szCs w:val="32"/>
          <w:vertAlign w:val="superscript"/>
          <w:rtl/>
        </w:rPr>
        <w:t>)</w:t>
      </w:r>
      <w:r w:rsidR="00D21CDA">
        <w:rPr>
          <w:rFonts w:cs="Traditional Arabic" w:hint="cs"/>
          <w:sz w:val="32"/>
          <w:szCs w:val="32"/>
          <w:rtl/>
        </w:rPr>
        <w:t xml:space="preserve"> الكلام خِفَّةٌ بِك، واسْتِخفاف مِنك بالمسؤول والسَّائل. ص84</w:t>
      </w:r>
    </w:p>
    <w:p w:rsidR="00D21CDA" w:rsidRPr="005A6969" w:rsidRDefault="00D21CDA" w:rsidP="00172F8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5A6969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5A6969" w:rsidRPr="005A6969">
        <w:rPr>
          <w:rFonts w:cs="Traditional Arabic" w:hint="cs"/>
          <w:color w:val="0000FF"/>
          <w:sz w:val="32"/>
          <w:szCs w:val="32"/>
          <w:rtl/>
        </w:rPr>
        <w:t>صيانَة القَوْل خ</w:t>
      </w:r>
      <w:r w:rsidR="003243C6">
        <w:rPr>
          <w:rFonts w:cs="Traditional Arabic" w:hint="cs"/>
          <w:color w:val="0000FF"/>
          <w:sz w:val="32"/>
          <w:szCs w:val="32"/>
          <w:rtl/>
        </w:rPr>
        <w:t>َ</w:t>
      </w:r>
      <w:r w:rsidR="005A6969" w:rsidRPr="005A6969">
        <w:rPr>
          <w:rFonts w:cs="Traditional Arabic" w:hint="cs"/>
          <w:color w:val="0000FF"/>
          <w:sz w:val="32"/>
          <w:szCs w:val="32"/>
          <w:rtl/>
        </w:rPr>
        <w:t>يْرٌ مِن س</w:t>
      </w:r>
      <w:r w:rsidR="003243C6">
        <w:rPr>
          <w:rFonts w:cs="Traditional Arabic" w:hint="cs"/>
          <w:color w:val="0000FF"/>
          <w:sz w:val="32"/>
          <w:szCs w:val="32"/>
          <w:rtl/>
        </w:rPr>
        <w:t>ُ</w:t>
      </w:r>
      <w:r w:rsidR="005A6969" w:rsidRPr="005A6969">
        <w:rPr>
          <w:rFonts w:cs="Traditional Arabic" w:hint="cs"/>
          <w:color w:val="0000FF"/>
          <w:sz w:val="32"/>
          <w:szCs w:val="32"/>
          <w:rtl/>
        </w:rPr>
        <w:t>وء وضْعِه. ص85</w:t>
      </w:r>
    </w:p>
    <w:p w:rsidR="005A6969" w:rsidRDefault="005A6969" w:rsidP="00172F8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CA2D59">
        <w:rPr>
          <w:rFonts w:cs="Traditional Arabic" w:hint="cs"/>
          <w:sz w:val="32"/>
          <w:szCs w:val="32"/>
          <w:rtl/>
        </w:rPr>
        <w:t>كلام العَجَلَة والبِد</w:t>
      </w:r>
      <w:r w:rsidR="008C23F7">
        <w:rPr>
          <w:rFonts w:cs="Traditional Arabic" w:hint="cs"/>
          <w:sz w:val="32"/>
          <w:szCs w:val="32"/>
          <w:rtl/>
        </w:rPr>
        <w:t>َ</w:t>
      </w:r>
      <w:r w:rsidR="00CA2D59">
        <w:rPr>
          <w:rFonts w:cs="Traditional Arabic" w:hint="cs"/>
          <w:sz w:val="32"/>
          <w:szCs w:val="32"/>
          <w:rtl/>
        </w:rPr>
        <w:t>ار</w:t>
      </w:r>
      <w:r w:rsidR="009B521F" w:rsidRPr="009B521F">
        <w:rPr>
          <w:rFonts w:cs="Traditional Arabic" w:hint="cs"/>
          <w:sz w:val="32"/>
          <w:szCs w:val="32"/>
          <w:vertAlign w:val="superscript"/>
          <w:rtl/>
        </w:rPr>
        <w:t>(</w:t>
      </w:r>
      <w:r w:rsidR="004F4977" w:rsidRPr="009B521F">
        <w:rPr>
          <w:rStyle w:val="a9"/>
          <w:rFonts w:cs="Traditional Arabic"/>
          <w:sz w:val="32"/>
          <w:szCs w:val="32"/>
          <w:rtl/>
        </w:rPr>
        <w:footnoteReference w:id="25"/>
      </w:r>
      <w:r w:rsidR="009B521F" w:rsidRPr="009B521F">
        <w:rPr>
          <w:rFonts w:cs="Traditional Arabic" w:hint="cs"/>
          <w:sz w:val="32"/>
          <w:szCs w:val="32"/>
          <w:vertAlign w:val="superscript"/>
          <w:rtl/>
        </w:rPr>
        <w:t>)</w:t>
      </w:r>
      <w:r w:rsidR="00CA2D59">
        <w:rPr>
          <w:rFonts w:cs="Traditional Arabic" w:hint="cs"/>
          <w:sz w:val="32"/>
          <w:szCs w:val="32"/>
          <w:rtl/>
        </w:rPr>
        <w:t xml:space="preserve"> موكَّلٌ بِه الزَّلَل وسوء التَّقدير، وإنْ ظنَّ صاحِبُه أنَّه قد أتْقَن وأحْكَم. ص85</w:t>
      </w:r>
    </w:p>
    <w:p w:rsidR="00CA2D59" w:rsidRPr="00BE2D70" w:rsidRDefault="00CA2D59" w:rsidP="00172F8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E2D70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74E53" w:rsidRPr="00BE2D70">
        <w:rPr>
          <w:rFonts w:cs="Traditional Arabic" w:hint="cs"/>
          <w:color w:val="0000FF"/>
          <w:sz w:val="32"/>
          <w:szCs w:val="32"/>
          <w:rtl/>
        </w:rPr>
        <w:t>الأنَسَة رَوْح</w:t>
      </w:r>
      <w:r w:rsidR="00BE2D70" w:rsidRPr="00A94969">
        <w:rPr>
          <w:rFonts w:cs="Traditional Arabic" w:hint="cs"/>
          <w:color w:val="0000FF"/>
          <w:sz w:val="32"/>
          <w:szCs w:val="32"/>
          <w:vertAlign w:val="superscript"/>
          <w:rtl/>
        </w:rPr>
        <w:t>(</w:t>
      </w:r>
      <w:r w:rsidR="00BE2D70" w:rsidRPr="00A94969">
        <w:rPr>
          <w:color w:val="0000FF"/>
          <w:vertAlign w:val="superscript"/>
          <w:rtl/>
        </w:rPr>
        <w:footnoteReference w:id="26"/>
      </w:r>
      <w:r w:rsidR="00BE2D70" w:rsidRPr="00A94969">
        <w:rPr>
          <w:rFonts w:cs="Traditional Arabic" w:hint="cs"/>
          <w:color w:val="0000FF"/>
          <w:sz w:val="32"/>
          <w:szCs w:val="32"/>
          <w:vertAlign w:val="superscript"/>
          <w:rtl/>
        </w:rPr>
        <w:t>)</w:t>
      </w:r>
      <w:r w:rsidR="00145281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274E53" w:rsidRPr="00BE2D70">
        <w:rPr>
          <w:rFonts w:cs="Traditional Arabic" w:hint="cs"/>
          <w:color w:val="0000FF"/>
          <w:sz w:val="32"/>
          <w:szCs w:val="32"/>
          <w:rtl/>
        </w:rPr>
        <w:t>القلْب، والوَحْشَة رَوْعٌ</w:t>
      </w:r>
      <w:r w:rsidR="00145281" w:rsidRPr="00A94969">
        <w:rPr>
          <w:rFonts w:cs="Traditional Arabic" w:hint="cs"/>
          <w:color w:val="0000FF"/>
          <w:sz w:val="32"/>
          <w:szCs w:val="32"/>
          <w:vertAlign w:val="superscript"/>
          <w:rtl/>
        </w:rPr>
        <w:t>(</w:t>
      </w:r>
      <w:r w:rsidR="00BE2D70" w:rsidRPr="00A94969">
        <w:rPr>
          <w:color w:val="0000FF"/>
          <w:vertAlign w:val="superscript"/>
          <w:rtl/>
        </w:rPr>
        <w:footnoteReference w:id="27"/>
      </w:r>
      <w:r w:rsidR="00145281" w:rsidRPr="00A94969">
        <w:rPr>
          <w:rFonts w:cs="Traditional Arabic" w:hint="cs"/>
          <w:color w:val="0000FF"/>
          <w:sz w:val="32"/>
          <w:szCs w:val="32"/>
          <w:vertAlign w:val="superscript"/>
          <w:rtl/>
        </w:rPr>
        <w:t>)</w:t>
      </w:r>
      <w:r w:rsidR="00274E53" w:rsidRPr="00BE2D70">
        <w:rPr>
          <w:rFonts w:cs="Traditional Arabic" w:hint="cs"/>
          <w:color w:val="0000FF"/>
          <w:sz w:val="32"/>
          <w:szCs w:val="32"/>
          <w:rtl/>
        </w:rPr>
        <w:t xml:space="preserve"> عليه، ولا يَلْتاط</w:t>
      </w:r>
      <w:r w:rsidR="00145281" w:rsidRPr="00A94969">
        <w:rPr>
          <w:rFonts w:cs="Traditional Arabic" w:hint="cs"/>
          <w:color w:val="0000FF"/>
          <w:sz w:val="32"/>
          <w:szCs w:val="32"/>
          <w:vertAlign w:val="superscript"/>
          <w:rtl/>
        </w:rPr>
        <w:t>(</w:t>
      </w:r>
      <w:r w:rsidR="00BE2D70" w:rsidRPr="00A94969">
        <w:rPr>
          <w:color w:val="0000FF"/>
          <w:vertAlign w:val="superscript"/>
          <w:rtl/>
        </w:rPr>
        <w:footnoteReference w:id="28"/>
      </w:r>
      <w:r w:rsidR="00145281" w:rsidRPr="00A94969">
        <w:rPr>
          <w:rFonts w:cs="Traditional Arabic" w:hint="cs"/>
          <w:color w:val="0000FF"/>
          <w:sz w:val="32"/>
          <w:szCs w:val="32"/>
          <w:vertAlign w:val="superscript"/>
          <w:rtl/>
        </w:rPr>
        <w:t>)</w:t>
      </w:r>
      <w:r w:rsidR="00274E53" w:rsidRPr="00BE2D70">
        <w:rPr>
          <w:rFonts w:cs="Traditional Arabic" w:hint="cs"/>
          <w:color w:val="0000FF"/>
          <w:sz w:val="32"/>
          <w:szCs w:val="32"/>
          <w:rtl/>
        </w:rPr>
        <w:t xml:space="preserve"> بالقُلوب إلَّان ما لانَ عليها. ص88</w:t>
      </w:r>
    </w:p>
    <w:p w:rsidR="00274E53" w:rsidRDefault="00274E53" w:rsidP="00172F8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2C2CC8">
        <w:rPr>
          <w:rFonts w:cs="Traditional Arabic" w:hint="cs"/>
          <w:sz w:val="32"/>
          <w:szCs w:val="32"/>
          <w:rtl/>
        </w:rPr>
        <w:t xml:space="preserve">إنَّهُم </w:t>
      </w:r>
      <w:r w:rsidR="00552263">
        <w:rPr>
          <w:rFonts w:cs="Traditional Arabic" w:hint="cs"/>
          <w:sz w:val="32"/>
          <w:szCs w:val="32"/>
          <w:rtl/>
        </w:rPr>
        <w:t xml:space="preserve">[المُلوك] </w:t>
      </w:r>
      <w:r w:rsidR="002C2CC8">
        <w:rPr>
          <w:rFonts w:cs="Traditional Arabic" w:hint="cs"/>
          <w:sz w:val="32"/>
          <w:szCs w:val="32"/>
          <w:rtl/>
        </w:rPr>
        <w:t>إنْ س</w:t>
      </w:r>
      <w:r w:rsidR="00552263">
        <w:rPr>
          <w:rFonts w:cs="Traditional Arabic" w:hint="cs"/>
          <w:sz w:val="32"/>
          <w:szCs w:val="32"/>
          <w:rtl/>
        </w:rPr>
        <w:t>َ</w:t>
      </w:r>
      <w:r w:rsidR="002C2CC8">
        <w:rPr>
          <w:rFonts w:cs="Traditional Arabic" w:hint="cs"/>
          <w:sz w:val="32"/>
          <w:szCs w:val="32"/>
          <w:rtl/>
        </w:rPr>
        <w:t>خِطُوا عليك أهْلَكُوك، وإنْ رَضُوا عنك تكلَّفْت لِرِضاهُم ما لا تُطِيق. ص92</w:t>
      </w:r>
    </w:p>
    <w:p w:rsidR="002C2CC8" w:rsidRDefault="002C2CC8" w:rsidP="00172F8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414EE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1414EE" w:rsidRPr="001414EE">
        <w:rPr>
          <w:rFonts w:cs="Traditional Arabic" w:hint="cs"/>
          <w:color w:val="0000FF"/>
          <w:sz w:val="32"/>
          <w:szCs w:val="32"/>
          <w:rtl/>
        </w:rPr>
        <w:t>اضْنِنْ</w:t>
      </w:r>
      <w:r w:rsidR="001414EE" w:rsidRPr="00380D96">
        <w:rPr>
          <w:rFonts w:cs="Traditional Arabic" w:hint="cs"/>
          <w:color w:val="0000FF"/>
          <w:sz w:val="32"/>
          <w:szCs w:val="32"/>
          <w:vertAlign w:val="superscript"/>
          <w:rtl/>
        </w:rPr>
        <w:t>(</w:t>
      </w:r>
      <w:r w:rsidR="001414EE" w:rsidRPr="00380D96">
        <w:rPr>
          <w:rStyle w:val="a9"/>
          <w:rFonts w:cs="Traditional Arabic"/>
          <w:color w:val="0000FF"/>
          <w:sz w:val="32"/>
          <w:szCs w:val="32"/>
          <w:rtl/>
        </w:rPr>
        <w:footnoteReference w:id="29"/>
      </w:r>
      <w:r w:rsidR="001414EE" w:rsidRPr="00380D96">
        <w:rPr>
          <w:rFonts w:cs="Traditional Arabic" w:hint="cs"/>
          <w:color w:val="0000FF"/>
          <w:sz w:val="32"/>
          <w:szCs w:val="32"/>
          <w:vertAlign w:val="superscript"/>
          <w:rtl/>
        </w:rPr>
        <w:t>)</w:t>
      </w:r>
      <w:r w:rsidR="001414EE" w:rsidRPr="001414EE">
        <w:rPr>
          <w:rFonts w:cs="Traditional Arabic" w:hint="cs"/>
          <w:color w:val="0000FF"/>
          <w:sz w:val="32"/>
          <w:szCs w:val="32"/>
          <w:rtl/>
        </w:rPr>
        <w:t xml:space="preserve"> بدينِك وعِرْضِك عن كلِّ أحَدٍ. ص93</w:t>
      </w:r>
    </w:p>
    <w:p w:rsidR="00423747" w:rsidRDefault="00423747" w:rsidP="006973C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EE3881">
        <w:rPr>
          <w:rFonts w:cs="Traditional Arabic" w:hint="cs"/>
          <w:sz w:val="32"/>
          <w:szCs w:val="32"/>
          <w:rtl/>
        </w:rPr>
        <w:lastRenderedPageBreak/>
        <w:t xml:space="preserve">- </w:t>
      </w:r>
      <w:r w:rsidR="00EE3881">
        <w:rPr>
          <w:rFonts w:cs="Traditional Arabic" w:hint="cs"/>
          <w:sz w:val="32"/>
          <w:szCs w:val="32"/>
          <w:rtl/>
        </w:rPr>
        <w:t>لا يكونَنَّ مِ</w:t>
      </w:r>
      <w:r w:rsidR="006973CB">
        <w:rPr>
          <w:rFonts w:cs="Traditional Arabic" w:hint="cs"/>
          <w:sz w:val="32"/>
          <w:szCs w:val="32"/>
          <w:rtl/>
        </w:rPr>
        <w:t>ن</w:t>
      </w:r>
      <w:r w:rsidR="00EE3881">
        <w:rPr>
          <w:rFonts w:cs="Traditional Arabic" w:hint="cs"/>
          <w:sz w:val="32"/>
          <w:szCs w:val="32"/>
          <w:rtl/>
        </w:rPr>
        <w:t xml:space="preserve"> خُلُقِك أنْ تبْتَدِئ حديثاً ثمَّ تق</w:t>
      </w:r>
      <w:r w:rsidR="006B4FEA">
        <w:rPr>
          <w:rFonts w:cs="Traditional Arabic" w:hint="cs"/>
          <w:sz w:val="32"/>
          <w:szCs w:val="32"/>
          <w:rtl/>
        </w:rPr>
        <w:t>ْ</w:t>
      </w:r>
      <w:r w:rsidR="00EE3881">
        <w:rPr>
          <w:rFonts w:cs="Traditional Arabic" w:hint="cs"/>
          <w:sz w:val="32"/>
          <w:szCs w:val="32"/>
          <w:rtl/>
        </w:rPr>
        <w:t>ط</w:t>
      </w:r>
      <w:r w:rsidR="006B4FEA">
        <w:rPr>
          <w:rFonts w:cs="Traditional Arabic" w:hint="cs"/>
          <w:sz w:val="32"/>
          <w:szCs w:val="32"/>
          <w:rtl/>
        </w:rPr>
        <w:t>َعَ</w:t>
      </w:r>
      <w:r w:rsidR="00EE3881">
        <w:rPr>
          <w:rFonts w:cs="Traditional Arabic" w:hint="cs"/>
          <w:sz w:val="32"/>
          <w:szCs w:val="32"/>
          <w:rtl/>
        </w:rPr>
        <w:t>ه.. فإن احْتِجَان</w:t>
      </w:r>
      <w:r w:rsidR="00346839" w:rsidRPr="00346839">
        <w:rPr>
          <w:rFonts w:cs="Traditional Arabic" w:hint="cs"/>
          <w:sz w:val="32"/>
          <w:szCs w:val="32"/>
          <w:vertAlign w:val="superscript"/>
          <w:rtl/>
        </w:rPr>
        <w:t>(</w:t>
      </w:r>
      <w:r w:rsidR="00EE3881" w:rsidRPr="00346839">
        <w:rPr>
          <w:rStyle w:val="a9"/>
          <w:rFonts w:cs="Traditional Arabic"/>
          <w:sz w:val="32"/>
          <w:szCs w:val="32"/>
          <w:rtl/>
        </w:rPr>
        <w:footnoteReference w:id="30"/>
      </w:r>
      <w:r w:rsidR="00346839" w:rsidRPr="00346839">
        <w:rPr>
          <w:rFonts w:cs="Traditional Arabic" w:hint="cs"/>
          <w:sz w:val="32"/>
          <w:szCs w:val="32"/>
          <w:vertAlign w:val="superscript"/>
          <w:rtl/>
        </w:rPr>
        <w:t>)</w:t>
      </w:r>
      <w:r w:rsidR="00EE3881">
        <w:rPr>
          <w:rFonts w:cs="Traditional Arabic" w:hint="cs"/>
          <w:sz w:val="32"/>
          <w:szCs w:val="32"/>
          <w:rtl/>
        </w:rPr>
        <w:t xml:space="preserve"> الحديث </w:t>
      </w:r>
      <w:r w:rsidR="006973CB">
        <w:rPr>
          <w:rFonts w:cs="Traditional Arabic" w:hint="cs"/>
          <w:sz w:val="32"/>
          <w:szCs w:val="32"/>
          <w:rtl/>
        </w:rPr>
        <w:t>بعْد افْتِتَاحِه سُخْفٌ وغَمٌّ. ص94</w:t>
      </w:r>
    </w:p>
    <w:p w:rsidR="00EE3881" w:rsidRPr="00592095" w:rsidRDefault="00EE3881" w:rsidP="00172F8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592095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DC1F75" w:rsidRPr="00592095">
        <w:rPr>
          <w:rFonts w:cs="Traditional Arabic" w:hint="cs"/>
          <w:color w:val="0000FF"/>
          <w:sz w:val="32"/>
          <w:szCs w:val="32"/>
          <w:rtl/>
        </w:rPr>
        <w:t>تَمام إصابَة الرَّأْي والقَوْل بإصابَة الموضِع. ص94</w:t>
      </w:r>
    </w:p>
    <w:p w:rsidR="00DC1F75" w:rsidRDefault="00DC1F75" w:rsidP="00172F8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592095">
        <w:rPr>
          <w:rFonts w:cs="Traditional Arabic" w:hint="cs"/>
          <w:sz w:val="32"/>
          <w:szCs w:val="32"/>
          <w:rtl/>
        </w:rPr>
        <w:t>لِيَعْرِف العُلَماء حين تُجالِسُهُم أنَّك على أنْ تسْمَع أحْرَص مِنك على أنْ تقول. ص94</w:t>
      </w:r>
    </w:p>
    <w:p w:rsidR="00592095" w:rsidRPr="00D627DE" w:rsidRDefault="00592095" w:rsidP="00172F8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627DE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6534F2" w:rsidRPr="00D627DE">
        <w:rPr>
          <w:rFonts w:cs="Traditional Arabic" w:hint="cs"/>
          <w:color w:val="0000FF"/>
          <w:sz w:val="32"/>
          <w:szCs w:val="32"/>
          <w:rtl/>
        </w:rPr>
        <w:t>إنْ خَلَطْت بالجِدِّ هَزْلاً هجَّنْتَه</w:t>
      </w:r>
      <w:r w:rsidR="00E119A6" w:rsidRPr="00787ECC">
        <w:rPr>
          <w:rFonts w:cs="Traditional Arabic" w:hint="cs"/>
          <w:color w:val="0000FF"/>
          <w:sz w:val="32"/>
          <w:szCs w:val="32"/>
          <w:vertAlign w:val="superscript"/>
          <w:rtl/>
        </w:rPr>
        <w:t>(</w:t>
      </w:r>
      <w:r w:rsidR="00D627DE" w:rsidRPr="00787ECC">
        <w:rPr>
          <w:rStyle w:val="a9"/>
          <w:rFonts w:cs="Traditional Arabic"/>
          <w:color w:val="0000FF"/>
          <w:sz w:val="32"/>
          <w:szCs w:val="32"/>
          <w:rtl/>
        </w:rPr>
        <w:footnoteReference w:id="31"/>
      </w:r>
      <w:r w:rsidR="00E119A6" w:rsidRPr="00787ECC">
        <w:rPr>
          <w:rFonts w:cs="Traditional Arabic" w:hint="cs"/>
          <w:color w:val="0000FF"/>
          <w:sz w:val="32"/>
          <w:szCs w:val="32"/>
          <w:vertAlign w:val="superscript"/>
          <w:rtl/>
        </w:rPr>
        <w:t>)</w:t>
      </w:r>
      <w:r w:rsidR="006534F2" w:rsidRPr="00D627DE">
        <w:rPr>
          <w:rFonts w:cs="Traditional Arabic" w:hint="cs"/>
          <w:color w:val="0000FF"/>
          <w:sz w:val="32"/>
          <w:szCs w:val="32"/>
          <w:rtl/>
        </w:rPr>
        <w:t>، وإنْ خَلَطْت بالهَزْل جِدّاً كدَّرتَه</w:t>
      </w:r>
      <w:r w:rsidR="00E119A6" w:rsidRPr="00787ECC">
        <w:rPr>
          <w:rFonts w:cs="Traditional Arabic" w:hint="cs"/>
          <w:color w:val="0000FF"/>
          <w:sz w:val="32"/>
          <w:szCs w:val="32"/>
          <w:vertAlign w:val="superscript"/>
          <w:rtl/>
        </w:rPr>
        <w:t>(</w:t>
      </w:r>
      <w:r w:rsidR="00E119A6" w:rsidRPr="00787ECC">
        <w:rPr>
          <w:rStyle w:val="a9"/>
          <w:rFonts w:cs="Traditional Arabic"/>
          <w:color w:val="0000FF"/>
          <w:sz w:val="32"/>
          <w:szCs w:val="32"/>
          <w:rtl/>
        </w:rPr>
        <w:footnoteReference w:id="32"/>
      </w:r>
      <w:r w:rsidR="00E119A6" w:rsidRPr="00787ECC">
        <w:rPr>
          <w:rFonts w:cs="Traditional Arabic" w:hint="cs"/>
          <w:color w:val="0000FF"/>
          <w:sz w:val="32"/>
          <w:szCs w:val="32"/>
          <w:vertAlign w:val="superscript"/>
          <w:rtl/>
        </w:rPr>
        <w:t>)</w:t>
      </w:r>
      <w:r w:rsidR="006534F2" w:rsidRPr="00D627DE">
        <w:rPr>
          <w:rFonts w:cs="Traditional Arabic" w:hint="cs"/>
          <w:color w:val="0000FF"/>
          <w:sz w:val="32"/>
          <w:szCs w:val="32"/>
          <w:rtl/>
        </w:rPr>
        <w:t>. ص95</w:t>
      </w:r>
    </w:p>
    <w:p w:rsidR="006534F2" w:rsidRDefault="006534F2" w:rsidP="00172F8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D30E85">
        <w:rPr>
          <w:rFonts w:cs="Traditional Arabic" w:hint="cs"/>
          <w:sz w:val="32"/>
          <w:szCs w:val="32"/>
          <w:rtl/>
        </w:rPr>
        <w:t>لا تُكثِرَنَّ ادِّعاء العِلْم في كلِّ ما يَعْرِض بينَك وبين أصحابِك. ص96</w:t>
      </w:r>
    </w:p>
    <w:p w:rsidR="00D30E85" w:rsidRPr="009202AC" w:rsidRDefault="00D30E85" w:rsidP="00172F8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9202AC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9202AC" w:rsidRPr="009202AC">
        <w:rPr>
          <w:rFonts w:cs="Traditional Arabic" w:hint="cs"/>
          <w:color w:val="0000FF"/>
          <w:sz w:val="32"/>
          <w:szCs w:val="32"/>
          <w:rtl/>
        </w:rPr>
        <w:t xml:space="preserve">إنَّ </w:t>
      </w:r>
      <w:r w:rsidR="00C93E83" w:rsidRPr="009202AC">
        <w:rPr>
          <w:rFonts w:cs="Traditional Arabic" w:hint="cs"/>
          <w:color w:val="0000FF"/>
          <w:sz w:val="32"/>
          <w:szCs w:val="32"/>
          <w:rtl/>
        </w:rPr>
        <w:t>ف</w:t>
      </w:r>
      <w:r w:rsidR="009202AC" w:rsidRPr="009202AC">
        <w:rPr>
          <w:rFonts w:cs="Traditional Arabic" w:hint="cs"/>
          <w:color w:val="0000FF"/>
          <w:sz w:val="32"/>
          <w:szCs w:val="32"/>
          <w:rtl/>
        </w:rPr>
        <w:t>َ</w:t>
      </w:r>
      <w:r w:rsidR="00C93E83" w:rsidRPr="009202AC">
        <w:rPr>
          <w:rFonts w:cs="Traditional Arabic" w:hint="cs"/>
          <w:color w:val="0000FF"/>
          <w:sz w:val="32"/>
          <w:szCs w:val="32"/>
          <w:rtl/>
        </w:rPr>
        <w:t>ض</w:t>
      </w:r>
      <w:r w:rsidR="009202AC" w:rsidRPr="009202AC">
        <w:rPr>
          <w:rFonts w:cs="Traditional Arabic" w:hint="cs"/>
          <w:color w:val="0000FF"/>
          <w:sz w:val="32"/>
          <w:szCs w:val="32"/>
          <w:rtl/>
        </w:rPr>
        <w:t>ْ</w:t>
      </w:r>
      <w:r w:rsidR="00C93E83" w:rsidRPr="009202AC">
        <w:rPr>
          <w:rFonts w:cs="Traditional Arabic" w:hint="cs"/>
          <w:color w:val="0000FF"/>
          <w:sz w:val="32"/>
          <w:szCs w:val="32"/>
          <w:rtl/>
        </w:rPr>
        <w:t>لَ القَوْل على الفِعْل عارٌ وهُجْنَة</w:t>
      </w:r>
      <w:r w:rsidR="006D673E" w:rsidRPr="006D673E">
        <w:rPr>
          <w:rFonts w:cs="Traditional Arabic" w:hint="cs"/>
          <w:color w:val="0000FF"/>
          <w:sz w:val="32"/>
          <w:szCs w:val="32"/>
          <w:vertAlign w:val="superscript"/>
          <w:rtl/>
        </w:rPr>
        <w:t>(</w:t>
      </w:r>
      <w:r w:rsidR="009202AC" w:rsidRPr="006D673E">
        <w:rPr>
          <w:rStyle w:val="a9"/>
          <w:rFonts w:cs="Traditional Arabic"/>
          <w:color w:val="0000FF"/>
          <w:sz w:val="32"/>
          <w:szCs w:val="32"/>
          <w:rtl/>
        </w:rPr>
        <w:footnoteReference w:id="33"/>
      </w:r>
      <w:r w:rsidR="006D673E" w:rsidRPr="006D673E">
        <w:rPr>
          <w:rFonts w:cs="Traditional Arabic" w:hint="cs"/>
          <w:color w:val="0000FF"/>
          <w:sz w:val="32"/>
          <w:szCs w:val="32"/>
          <w:vertAlign w:val="superscript"/>
          <w:rtl/>
        </w:rPr>
        <w:t>)</w:t>
      </w:r>
      <w:r w:rsidR="00C93E83" w:rsidRPr="009202AC">
        <w:rPr>
          <w:rFonts w:cs="Traditional Arabic" w:hint="cs"/>
          <w:color w:val="0000FF"/>
          <w:sz w:val="32"/>
          <w:szCs w:val="32"/>
          <w:rtl/>
        </w:rPr>
        <w:t>، وفضْلَ الفِعْل على القَوْل ز</w:t>
      </w:r>
      <w:r w:rsidR="000D3579">
        <w:rPr>
          <w:rFonts w:cs="Traditional Arabic" w:hint="cs"/>
          <w:color w:val="0000FF"/>
          <w:sz w:val="32"/>
          <w:szCs w:val="32"/>
          <w:rtl/>
        </w:rPr>
        <w:t>ِ</w:t>
      </w:r>
      <w:r w:rsidR="00C93E83" w:rsidRPr="009202AC">
        <w:rPr>
          <w:rFonts w:cs="Traditional Arabic" w:hint="cs"/>
          <w:color w:val="0000FF"/>
          <w:sz w:val="32"/>
          <w:szCs w:val="32"/>
          <w:rtl/>
        </w:rPr>
        <w:t>ينَة. ص98</w:t>
      </w:r>
    </w:p>
    <w:p w:rsidR="00C93E83" w:rsidRDefault="00C93E83" w:rsidP="00172F8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32567C">
        <w:rPr>
          <w:rFonts w:cs="Traditional Arabic" w:hint="cs"/>
          <w:sz w:val="32"/>
          <w:szCs w:val="32"/>
          <w:rtl/>
        </w:rPr>
        <w:t>لِتكُن غايتُك فيما بَيْنَك وبَيْن عدوِّك العدْل، وفيما بَيْنَك وبَيْن صدِيقِك الرِّضى. ص98</w:t>
      </w:r>
    </w:p>
    <w:p w:rsidR="0032567C" w:rsidRPr="000D3579" w:rsidRDefault="0032567C" w:rsidP="00172F8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0D3579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E031B8" w:rsidRPr="000D3579">
        <w:rPr>
          <w:rFonts w:cs="Traditional Arabic" w:hint="cs"/>
          <w:color w:val="0000FF"/>
          <w:sz w:val="32"/>
          <w:szCs w:val="32"/>
          <w:rtl/>
        </w:rPr>
        <w:t>مُروءة الرَّجُل إخْوانُه وأخْدانُه. ص99</w:t>
      </w:r>
    </w:p>
    <w:p w:rsidR="00E031B8" w:rsidRDefault="00E031B8" w:rsidP="00172F8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546D9D">
        <w:rPr>
          <w:rFonts w:cs="Traditional Arabic" w:hint="cs"/>
          <w:sz w:val="32"/>
          <w:szCs w:val="32"/>
          <w:rtl/>
        </w:rPr>
        <w:t>الكذِب الّذي يجري على لسانِه إنَّما هو مِن فُضُول كذِب قلْبِه. ص100</w:t>
      </w:r>
    </w:p>
    <w:p w:rsidR="00546D9D" w:rsidRDefault="00546D9D" w:rsidP="00172F8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06030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306030" w:rsidRPr="00306030">
        <w:rPr>
          <w:rFonts w:cs="Traditional Arabic" w:hint="cs"/>
          <w:color w:val="0000FF"/>
          <w:sz w:val="32"/>
          <w:szCs w:val="32"/>
          <w:rtl/>
        </w:rPr>
        <w:t>فُسُولَة</w:t>
      </w:r>
      <w:r w:rsidR="00BC27B9" w:rsidRPr="00BC27B9">
        <w:rPr>
          <w:rFonts w:cs="Traditional Arabic" w:hint="cs"/>
          <w:color w:val="0000FF"/>
          <w:sz w:val="32"/>
          <w:szCs w:val="32"/>
          <w:vertAlign w:val="superscript"/>
          <w:rtl/>
        </w:rPr>
        <w:t>(</w:t>
      </w:r>
      <w:r w:rsidR="00BC27B9" w:rsidRPr="00BC27B9">
        <w:rPr>
          <w:rStyle w:val="a9"/>
          <w:rFonts w:cs="Traditional Arabic"/>
          <w:color w:val="0000FF"/>
          <w:sz w:val="32"/>
          <w:szCs w:val="32"/>
          <w:rtl/>
        </w:rPr>
        <w:footnoteReference w:id="34"/>
      </w:r>
      <w:r w:rsidR="00BC27B9" w:rsidRPr="00BC27B9">
        <w:rPr>
          <w:rFonts w:cs="Traditional Arabic" w:hint="cs"/>
          <w:color w:val="0000FF"/>
          <w:sz w:val="32"/>
          <w:szCs w:val="32"/>
          <w:vertAlign w:val="superscript"/>
          <w:rtl/>
        </w:rPr>
        <w:t>)</w:t>
      </w:r>
      <w:r w:rsidR="00306030" w:rsidRPr="00306030">
        <w:rPr>
          <w:rFonts w:cs="Traditional Arabic" w:hint="cs"/>
          <w:color w:val="0000FF"/>
          <w:sz w:val="32"/>
          <w:szCs w:val="32"/>
          <w:rtl/>
        </w:rPr>
        <w:t xml:space="preserve"> الأصدقاء أضَرَّ مِن بُغْض الأعداء. ص100</w:t>
      </w:r>
    </w:p>
    <w:p w:rsidR="00306030" w:rsidRDefault="00306030" w:rsidP="00172F8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306030">
        <w:rPr>
          <w:rFonts w:cs="Traditional Arabic" w:hint="cs"/>
          <w:sz w:val="32"/>
          <w:szCs w:val="32"/>
          <w:rtl/>
        </w:rPr>
        <w:t xml:space="preserve">- </w:t>
      </w:r>
      <w:r w:rsidR="00060EC8" w:rsidRPr="00060EC8">
        <w:rPr>
          <w:rFonts w:cs="Traditional Arabic" w:hint="cs"/>
          <w:sz w:val="32"/>
          <w:szCs w:val="32"/>
          <w:rtl/>
        </w:rPr>
        <w:t>إذا</w:t>
      </w:r>
      <w:r w:rsidR="00060EC8" w:rsidRPr="00060EC8">
        <w:rPr>
          <w:rFonts w:cs="Traditional Arabic"/>
          <w:sz w:val="32"/>
          <w:szCs w:val="32"/>
          <w:rtl/>
        </w:rPr>
        <w:t xml:space="preserve"> </w:t>
      </w:r>
      <w:r w:rsidR="00060EC8" w:rsidRPr="00060EC8">
        <w:rPr>
          <w:rFonts w:cs="Traditional Arabic" w:hint="cs"/>
          <w:sz w:val="32"/>
          <w:szCs w:val="32"/>
          <w:rtl/>
        </w:rPr>
        <w:t>نابَت</w:t>
      </w:r>
      <w:r w:rsidR="00060EC8" w:rsidRPr="00060EC8">
        <w:rPr>
          <w:rFonts w:cs="Traditional Arabic"/>
          <w:sz w:val="32"/>
          <w:szCs w:val="32"/>
          <w:rtl/>
        </w:rPr>
        <w:t xml:space="preserve"> </w:t>
      </w:r>
      <w:r w:rsidR="00060EC8" w:rsidRPr="00060EC8">
        <w:rPr>
          <w:rFonts w:cs="Traditional Arabic" w:hint="cs"/>
          <w:sz w:val="32"/>
          <w:szCs w:val="32"/>
          <w:rtl/>
        </w:rPr>
        <w:t>أخاكَ</w:t>
      </w:r>
      <w:r w:rsidR="00060EC8" w:rsidRPr="00060EC8">
        <w:rPr>
          <w:rFonts w:cs="Traditional Arabic"/>
          <w:sz w:val="32"/>
          <w:szCs w:val="32"/>
          <w:rtl/>
        </w:rPr>
        <w:t xml:space="preserve"> </w:t>
      </w:r>
      <w:r w:rsidR="00060EC8" w:rsidRPr="00060EC8">
        <w:rPr>
          <w:rFonts w:cs="Traditional Arabic" w:hint="cs"/>
          <w:sz w:val="32"/>
          <w:szCs w:val="32"/>
          <w:rtl/>
        </w:rPr>
        <w:t>إحدى</w:t>
      </w:r>
      <w:r w:rsidR="00060EC8" w:rsidRPr="00060EC8">
        <w:rPr>
          <w:rFonts w:cs="Traditional Arabic"/>
          <w:sz w:val="32"/>
          <w:szCs w:val="32"/>
          <w:rtl/>
        </w:rPr>
        <w:t xml:space="preserve"> </w:t>
      </w:r>
      <w:r w:rsidR="00060EC8" w:rsidRPr="00060EC8">
        <w:rPr>
          <w:rFonts w:cs="Traditional Arabic" w:hint="cs"/>
          <w:sz w:val="32"/>
          <w:szCs w:val="32"/>
          <w:rtl/>
        </w:rPr>
        <w:t>النَّوائبِ</w:t>
      </w:r>
      <w:r w:rsidR="00060EC8" w:rsidRPr="00060EC8">
        <w:rPr>
          <w:rFonts w:cs="Traditional Arabic"/>
          <w:sz w:val="32"/>
          <w:szCs w:val="32"/>
          <w:rtl/>
        </w:rPr>
        <w:t xml:space="preserve"> </w:t>
      </w:r>
      <w:r w:rsidR="00060EC8" w:rsidRPr="00060EC8">
        <w:rPr>
          <w:rFonts w:cs="Traditional Arabic" w:hint="cs"/>
          <w:sz w:val="32"/>
          <w:szCs w:val="32"/>
          <w:rtl/>
        </w:rPr>
        <w:t>مِن</w:t>
      </w:r>
      <w:r w:rsidR="00060EC8" w:rsidRPr="00060EC8">
        <w:rPr>
          <w:rFonts w:cs="Traditional Arabic"/>
          <w:sz w:val="32"/>
          <w:szCs w:val="32"/>
          <w:rtl/>
        </w:rPr>
        <w:t xml:space="preserve"> </w:t>
      </w:r>
      <w:r w:rsidR="00060EC8" w:rsidRPr="00060EC8">
        <w:rPr>
          <w:rFonts w:cs="Traditional Arabic" w:hint="cs"/>
          <w:sz w:val="32"/>
          <w:szCs w:val="32"/>
          <w:rtl/>
        </w:rPr>
        <w:t>زوالِ</w:t>
      </w:r>
      <w:r w:rsidR="00060EC8" w:rsidRPr="00060EC8">
        <w:rPr>
          <w:rFonts w:cs="Traditional Arabic"/>
          <w:sz w:val="32"/>
          <w:szCs w:val="32"/>
          <w:rtl/>
        </w:rPr>
        <w:t xml:space="preserve"> </w:t>
      </w:r>
      <w:r w:rsidR="00060EC8" w:rsidRPr="00060EC8">
        <w:rPr>
          <w:rFonts w:cs="Traditional Arabic" w:hint="cs"/>
          <w:sz w:val="32"/>
          <w:szCs w:val="32"/>
          <w:rtl/>
        </w:rPr>
        <w:t>نِعْمةٍ</w:t>
      </w:r>
      <w:r w:rsidR="00060EC8" w:rsidRPr="00060EC8">
        <w:rPr>
          <w:rFonts w:cs="Traditional Arabic"/>
          <w:sz w:val="32"/>
          <w:szCs w:val="32"/>
          <w:rtl/>
        </w:rPr>
        <w:t xml:space="preserve"> </w:t>
      </w:r>
      <w:r w:rsidR="00060EC8" w:rsidRPr="00060EC8">
        <w:rPr>
          <w:rFonts w:cs="Traditional Arabic" w:hint="cs"/>
          <w:sz w:val="32"/>
          <w:szCs w:val="32"/>
          <w:rtl/>
        </w:rPr>
        <w:t>أو</w:t>
      </w:r>
      <w:r w:rsidR="00060EC8" w:rsidRPr="00060EC8">
        <w:rPr>
          <w:rFonts w:cs="Traditional Arabic"/>
          <w:sz w:val="32"/>
          <w:szCs w:val="32"/>
          <w:rtl/>
        </w:rPr>
        <w:t xml:space="preserve"> </w:t>
      </w:r>
      <w:r w:rsidR="00060EC8" w:rsidRPr="00060EC8">
        <w:rPr>
          <w:rFonts w:cs="Traditional Arabic" w:hint="cs"/>
          <w:sz w:val="32"/>
          <w:szCs w:val="32"/>
          <w:rtl/>
        </w:rPr>
        <w:t>ن</w:t>
      </w:r>
      <w:r w:rsidR="005E1CF1">
        <w:rPr>
          <w:rFonts w:cs="Traditional Arabic" w:hint="cs"/>
          <w:sz w:val="32"/>
          <w:szCs w:val="32"/>
          <w:rtl/>
        </w:rPr>
        <w:t>ُ</w:t>
      </w:r>
      <w:r w:rsidR="00060EC8" w:rsidRPr="00060EC8">
        <w:rPr>
          <w:rFonts w:cs="Traditional Arabic" w:hint="cs"/>
          <w:sz w:val="32"/>
          <w:szCs w:val="32"/>
          <w:rtl/>
        </w:rPr>
        <w:t>زولِ</w:t>
      </w:r>
      <w:r w:rsidR="00060EC8" w:rsidRPr="00060EC8">
        <w:rPr>
          <w:rFonts w:cs="Traditional Arabic"/>
          <w:sz w:val="32"/>
          <w:szCs w:val="32"/>
          <w:rtl/>
        </w:rPr>
        <w:t xml:space="preserve"> </w:t>
      </w:r>
      <w:r w:rsidR="00060EC8" w:rsidRPr="00060EC8">
        <w:rPr>
          <w:rFonts w:cs="Traditional Arabic" w:hint="cs"/>
          <w:sz w:val="32"/>
          <w:szCs w:val="32"/>
          <w:rtl/>
        </w:rPr>
        <w:t>بَليَّةٍ،</w:t>
      </w:r>
      <w:r w:rsidR="00060EC8" w:rsidRPr="00060EC8">
        <w:rPr>
          <w:rFonts w:cs="Traditional Arabic"/>
          <w:sz w:val="32"/>
          <w:szCs w:val="32"/>
          <w:rtl/>
        </w:rPr>
        <w:t xml:space="preserve"> </w:t>
      </w:r>
      <w:r w:rsidR="00060EC8" w:rsidRPr="00060EC8">
        <w:rPr>
          <w:rFonts w:cs="Traditional Arabic" w:hint="cs"/>
          <w:sz w:val="32"/>
          <w:szCs w:val="32"/>
          <w:rtl/>
        </w:rPr>
        <w:t>فاعْلم</w:t>
      </w:r>
      <w:r w:rsidR="00060EC8" w:rsidRPr="00060EC8">
        <w:rPr>
          <w:rFonts w:cs="Traditional Arabic"/>
          <w:sz w:val="32"/>
          <w:szCs w:val="32"/>
          <w:rtl/>
        </w:rPr>
        <w:t xml:space="preserve"> </w:t>
      </w:r>
      <w:r w:rsidR="00060EC8" w:rsidRPr="00060EC8">
        <w:rPr>
          <w:rFonts w:cs="Traditional Arabic" w:hint="cs"/>
          <w:sz w:val="32"/>
          <w:szCs w:val="32"/>
          <w:rtl/>
        </w:rPr>
        <w:t>أنَّكَ</w:t>
      </w:r>
      <w:r w:rsidR="00060EC8" w:rsidRPr="00060EC8">
        <w:rPr>
          <w:rFonts w:cs="Traditional Arabic"/>
          <w:sz w:val="32"/>
          <w:szCs w:val="32"/>
          <w:rtl/>
        </w:rPr>
        <w:t xml:space="preserve"> </w:t>
      </w:r>
      <w:r w:rsidR="00060EC8" w:rsidRPr="00060EC8">
        <w:rPr>
          <w:rFonts w:cs="Traditional Arabic" w:hint="cs"/>
          <w:sz w:val="32"/>
          <w:szCs w:val="32"/>
          <w:rtl/>
        </w:rPr>
        <w:t>قد</w:t>
      </w:r>
      <w:r w:rsidR="00060EC8" w:rsidRPr="00060EC8">
        <w:rPr>
          <w:rFonts w:cs="Traditional Arabic"/>
          <w:sz w:val="32"/>
          <w:szCs w:val="32"/>
          <w:rtl/>
        </w:rPr>
        <w:t xml:space="preserve"> </w:t>
      </w:r>
      <w:r w:rsidR="00060EC8" w:rsidRPr="00060EC8">
        <w:rPr>
          <w:rFonts w:cs="Traditional Arabic" w:hint="cs"/>
          <w:sz w:val="32"/>
          <w:szCs w:val="32"/>
          <w:rtl/>
        </w:rPr>
        <w:t>اب</w:t>
      </w:r>
      <w:r w:rsidR="005E1CF1">
        <w:rPr>
          <w:rFonts w:cs="Traditional Arabic" w:hint="cs"/>
          <w:sz w:val="32"/>
          <w:szCs w:val="32"/>
          <w:rtl/>
        </w:rPr>
        <w:t>ْ</w:t>
      </w:r>
      <w:r w:rsidR="00060EC8" w:rsidRPr="00060EC8">
        <w:rPr>
          <w:rFonts w:cs="Traditional Arabic" w:hint="cs"/>
          <w:sz w:val="32"/>
          <w:szCs w:val="32"/>
          <w:rtl/>
        </w:rPr>
        <w:t>ت</w:t>
      </w:r>
      <w:r w:rsidR="005E1CF1">
        <w:rPr>
          <w:rFonts w:cs="Traditional Arabic" w:hint="cs"/>
          <w:sz w:val="32"/>
          <w:szCs w:val="32"/>
          <w:rtl/>
        </w:rPr>
        <w:t>ُ</w:t>
      </w:r>
      <w:r w:rsidR="00060EC8" w:rsidRPr="00060EC8">
        <w:rPr>
          <w:rFonts w:cs="Traditional Arabic" w:hint="cs"/>
          <w:sz w:val="32"/>
          <w:szCs w:val="32"/>
          <w:rtl/>
        </w:rPr>
        <w:t>ل</w:t>
      </w:r>
      <w:r w:rsidR="005E1CF1">
        <w:rPr>
          <w:rFonts w:cs="Traditional Arabic" w:hint="cs"/>
          <w:sz w:val="32"/>
          <w:szCs w:val="32"/>
          <w:rtl/>
        </w:rPr>
        <w:t>ِ</w:t>
      </w:r>
      <w:r w:rsidR="00060EC8" w:rsidRPr="00060EC8">
        <w:rPr>
          <w:rFonts w:cs="Traditional Arabic" w:hint="cs"/>
          <w:sz w:val="32"/>
          <w:szCs w:val="32"/>
          <w:rtl/>
        </w:rPr>
        <w:t>يتَ</w:t>
      </w:r>
      <w:r w:rsidR="00060EC8" w:rsidRPr="00060EC8">
        <w:rPr>
          <w:rFonts w:cs="Traditional Arabic"/>
          <w:sz w:val="32"/>
          <w:szCs w:val="32"/>
          <w:rtl/>
        </w:rPr>
        <w:t xml:space="preserve"> </w:t>
      </w:r>
      <w:r w:rsidR="00060EC8" w:rsidRPr="00060EC8">
        <w:rPr>
          <w:rFonts w:cs="Traditional Arabic" w:hint="cs"/>
          <w:sz w:val="32"/>
          <w:szCs w:val="32"/>
          <w:rtl/>
        </w:rPr>
        <w:t>معهُ</w:t>
      </w:r>
      <w:r w:rsidR="00060EC8" w:rsidRPr="00060EC8">
        <w:rPr>
          <w:rFonts w:cs="Traditional Arabic"/>
          <w:sz w:val="32"/>
          <w:szCs w:val="32"/>
          <w:rtl/>
        </w:rPr>
        <w:t xml:space="preserve">: </w:t>
      </w:r>
      <w:r w:rsidR="00060EC8" w:rsidRPr="00060EC8">
        <w:rPr>
          <w:rFonts w:cs="Traditional Arabic" w:hint="cs"/>
          <w:sz w:val="32"/>
          <w:szCs w:val="32"/>
          <w:rtl/>
        </w:rPr>
        <w:t>إم</w:t>
      </w:r>
      <w:r w:rsidR="005E1CF1">
        <w:rPr>
          <w:rFonts w:cs="Traditional Arabic" w:hint="cs"/>
          <w:sz w:val="32"/>
          <w:szCs w:val="32"/>
          <w:rtl/>
        </w:rPr>
        <w:t>َّ</w:t>
      </w:r>
      <w:r w:rsidR="00060EC8" w:rsidRPr="00060EC8">
        <w:rPr>
          <w:rFonts w:cs="Traditional Arabic" w:hint="cs"/>
          <w:sz w:val="32"/>
          <w:szCs w:val="32"/>
          <w:rtl/>
        </w:rPr>
        <w:t>ا</w:t>
      </w:r>
      <w:r w:rsidR="00060EC8" w:rsidRPr="00060EC8">
        <w:rPr>
          <w:rFonts w:cs="Traditional Arabic"/>
          <w:sz w:val="32"/>
          <w:szCs w:val="32"/>
          <w:rtl/>
        </w:rPr>
        <w:t xml:space="preserve"> </w:t>
      </w:r>
      <w:r w:rsidR="00060EC8" w:rsidRPr="00060EC8">
        <w:rPr>
          <w:rFonts w:cs="Traditional Arabic" w:hint="cs"/>
          <w:sz w:val="32"/>
          <w:szCs w:val="32"/>
          <w:rtl/>
        </w:rPr>
        <w:t>بالمؤاساة</w:t>
      </w:r>
      <w:r w:rsidR="00060EC8" w:rsidRPr="00060EC8">
        <w:rPr>
          <w:rFonts w:cs="Traditional Arabic"/>
          <w:sz w:val="32"/>
          <w:szCs w:val="32"/>
          <w:rtl/>
        </w:rPr>
        <w:t xml:space="preserve"> </w:t>
      </w:r>
      <w:r w:rsidR="00060EC8" w:rsidRPr="00060EC8">
        <w:rPr>
          <w:rFonts w:cs="Traditional Arabic" w:hint="cs"/>
          <w:sz w:val="32"/>
          <w:szCs w:val="32"/>
          <w:rtl/>
        </w:rPr>
        <w:t>فت</w:t>
      </w:r>
      <w:r w:rsidR="005E1CF1">
        <w:rPr>
          <w:rFonts w:cs="Traditional Arabic" w:hint="cs"/>
          <w:sz w:val="32"/>
          <w:szCs w:val="32"/>
          <w:rtl/>
        </w:rPr>
        <w:t>ُ</w:t>
      </w:r>
      <w:r w:rsidR="00060EC8" w:rsidRPr="00060EC8">
        <w:rPr>
          <w:rFonts w:cs="Traditional Arabic" w:hint="cs"/>
          <w:sz w:val="32"/>
          <w:szCs w:val="32"/>
          <w:rtl/>
        </w:rPr>
        <w:t>شار</w:t>
      </w:r>
      <w:r w:rsidR="005E1CF1">
        <w:rPr>
          <w:rFonts w:cs="Traditional Arabic" w:hint="cs"/>
          <w:sz w:val="32"/>
          <w:szCs w:val="32"/>
          <w:rtl/>
        </w:rPr>
        <w:t>ِ</w:t>
      </w:r>
      <w:r w:rsidR="00060EC8" w:rsidRPr="00060EC8">
        <w:rPr>
          <w:rFonts w:cs="Traditional Arabic" w:hint="cs"/>
          <w:sz w:val="32"/>
          <w:szCs w:val="32"/>
          <w:rtl/>
        </w:rPr>
        <w:t>ك</w:t>
      </w:r>
      <w:r w:rsidR="005E1CF1">
        <w:rPr>
          <w:rFonts w:cs="Traditional Arabic" w:hint="cs"/>
          <w:sz w:val="32"/>
          <w:szCs w:val="32"/>
          <w:rtl/>
        </w:rPr>
        <w:t>ُه</w:t>
      </w:r>
      <w:r w:rsidR="00060EC8" w:rsidRPr="00060EC8">
        <w:rPr>
          <w:rFonts w:cs="Traditional Arabic"/>
          <w:sz w:val="32"/>
          <w:szCs w:val="32"/>
          <w:rtl/>
        </w:rPr>
        <w:t xml:space="preserve"> </w:t>
      </w:r>
      <w:r w:rsidR="00060EC8" w:rsidRPr="00060EC8">
        <w:rPr>
          <w:rFonts w:cs="Traditional Arabic" w:hint="cs"/>
          <w:sz w:val="32"/>
          <w:szCs w:val="32"/>
          <w:rtl/>
        </w:rPr>
        <w:t>في</w:t>
      </w:r>
      <w:r w:rsidR="00060EC8" w:rsidRPr="00060EC8">
        <w:rPr>
          <w:rFonts w:cs="Traditional Arabic"/>
          <w:sz w:val="32"/>
          <w:szCs w:val="32"/>
          <w:rtl/>
        </w:rPr>
        <w:t xml:space="preserve"> </w:t>
      </w:r>
      <w:r w:rsidR="005E1CF1">
        <w:rPr>
          <w:rFonts w:cs="Traditional Arabic" w:hint="cs"/>
          <w:sz w:val="32"/>
          <w:szCs w:val="32"/>
          <w:rtl/>
        </w:rPr>
        <w:t>البَليَّة</w:t>
      </w:r>
      <w:r w:rsidR="00060EC8" w:rsidRPr="00060EC8">
        <w:rPr>
          <w:rFonts w:cs="Traditional Arabic" w:hint="cs"/>
          <w:sz w:val="32"/>
          <w:szCs w:val="32"/>
          <w:rtl/>
        </w:rPr>
        <w:t>،</w:t>
      </w:r>
      <w:r w:rsidR="00060EC8" w:rsidRPr="00060EC8">
        <w:rPr>
          <w:rFonts w:cs="Traditional Arabic"/>
          <w:sz w:val="32"/>
          <w:szCs w:val="32"/>
          <w:rtl/>
        </w:rPr>
        <w:t xml:space="preserve"> </w:t>
      </w:r>
      <w:r w:rsidR="00060EC8" w:rsidRPr="00060EC8">
        <w:rPr>
          <w:rFonts w:cs="Traditional Arabic" w:hint="cs"/>
          <w:sz w:val="32"/>
          <w:szCs w:val="32"/>
          <w:rtl/>
        </w:rPr>
        <w:t>وإمَّا</w:t>
      </w:r>
      <w:r w:rsidR="00060EC8" w:rsidRPr="00060EC8">
        <w:rPr>
          <w:rFonts w:cs="Traditional Arabic"/>
          <w:sz w:val="32"/>
          <w:szCs w:val="32"/>
          <w:rtl/>
        </w:rPr>
        <w:t xml:space="preserve"> </w:t>
      </w:r>
      <w:proofErr w:type="spellStart"/>
      <w:r w:rsidR="00385DDF">
        <w:rPr>
          <w:rFonts w:cs="Traditional Arabic" w:hint="cs"/>
          <w:sz w:val="32"/>
          <w:szCs w:val="32"/>
          <w:rtl/>
        </w:rPr>
        <w:t>بالخ</w:t>
      </w:r>
      <w:r w:rsidR="005E1CF1">
        <w:rPr>
          <w:rFonts w:cs="Traditional Arabic" w:hint="cs"/>
          <w:sz w:val="32"/>
          <w:szCs w:val="32"/>
          <w:rtl/>
        </w:rPr>
        <w:t>ذْلان</w:t>
      </w:r>
      <w:proofErr w:type="spellEnd"/>
      <w:r w:rsidR="00060EC8" w:rsidRPr="00060EC8">
        <w:rPr>
          <w:rFonts w:cs="Traditional Arabic"/>
          <w:sz w:val="32"/>
          <w:szCs w:val="32"/>
          <w:rtl/>
        </w:rPr>
        <w:t xml:space="preserve"> </w:t>
      </w:r>
      <w:r w:rsidR="005E1CF1">
        <w:rPr>
          <w:rFonts w:cs="Traditional Arabic" w:hint="cs"/>
          <w:sz w:val="32"/>
          <w:szCs w:val="32"/>
          <w:rtl/>
        </w:rPr>
        <w:t>فتَحْتمِل</w:t>
      </w:r>
      <w:r w:rsidR="00060EC8" w:rsidRPr="00060EC8">
        <w:rPr>
          <w:rFonts w:cs="Traditional Arabic"/>
          <w:sz w:val="32"/>
          <w:szCs w:val="32"/>
          <w:rtl/>
        </w:rPr>
        <w:t xml:space="preserve"> </w:t>
      </w:r>
      <w:r w:rsidR="005E1CF1">
        <w:rPr>
          <w:rFonts w:cs="Traditional Arabic" w:hint="cs"/>
          <w:sz w:val="32"/>
          <w:szCs w:val="32"/>
          <w:rtl/>
        </w:rPr>
        <w:t>العار</w:t>
      </w:r>
      <w:r w:rsidR="00060EC8" w:rsidRPr="00060EC8">
        <w:rPr>
          <w:rFonts w:cs="Traditional Arabic"/>
          <w:sz w:val="32"/>
          <w:szCs w:val="32"/>
          <w:rtl/>
        </w:rPr>
        <w:t>.</w:t>
      </w:r>
      <w:r w:rsidR="00060EC8">
        <w:rPr>
          <w:rFonts w:cs="Traditional Arabic" w:hint="cs"/>
          <w:sz w:val="32"/>
          <w:szCs w:val="32"/>
          <w:rtl/>
        </w:rPr>
        <w:t xml:space="preserve"> ص101-102</w:t>
      </w:r>
    </w:p>
    <w:p w:rsidR="00060EC8" w:rsidRPr="009478C5" w:rsidRDefault="00060EC8" w:rsidP="00172F8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9478C5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85BD8" w:rsidRPr="009478C5">
        <w:rPr>
          <w:rFonts w:cs="Traditional Arabic" w:hint="cs"/>
          <w:color w:val="0000FF"/>
          <w:sz w:val="32"/>
          <w:szCs w:val="32"/>
          <w:rtl/>
        </w:rPr>
        <w:t>اعْلَم أنَّ إخْوان الصِّدق ه</w:t>
      </w:r>
      <w:r w:rsidR="00BF5359" w:rsidRPr="009478C5">
        <w:rPr>
          <w:rFonts w:cs="Traditional Arabic" w:hint="cs"/>
          <w:color w:val="0000FF"/>
          <w:sz w:val="32"/>
          <w:szCs w:val="32"/>
          <w:rtl/>
        </w:rPr>
        <w:t>ُ</w:t>
      </w:r>
      <w:r w:rsidR="00285BD8" w:rsidRPr="009478C5">
        <w:rPr>
          <w:rFonts w:cs="Traditional Arabic" w:hint="cs"/>
          <w:color w:val="0000FF"/>
          <w:sz w:val="32"/>
          <w:szCs w:val="32"/>
          <w:rtl/>
        </w:rPr>
        <w:t>م خير مكاسِب الدُّنيا: ه</w:t>
      </w:r>
      <w:r w:rsidR="00385DDF">
        <w:rPr>
          <w:rFonts w:cs="Traditional Arabic" w:hint="cs"/>
          <w:color w:val="0000FF"/>
          <w:sz w:val="32"/>
          <w:szCs w:val="32"/>
          <w:rtl/>
        </w:rPr>
        <w:t>ُ</w:t>
      </w:r>
      <w:r w:rsidR="00285BD8" w:rsidRPr="009478C5">
        <w:rPr>
          <w:rFonts w:cs="Traditional Arabic" w:hint="cs"/>
          <w:color w:val="0000FF"/>
          <w:sz w:val="32"/>
          <w:szCs w:val="32"/>
          <w:rtl/>
        </w:rPr>
        <w:t>م زينَة في الرَّخاء، وعُدَّة في الشِّدَّة، ومعونَة في الم</w:t>
      </w:r>
      <w:r w:rsidR="00BF5359" w:rsidRPr="009478C5">
        <w:rPr>
          <w:rFonts w:cs="Traditional Arabic" w:hint="cs"/>
          <w:color w:val="0000FF"/>
          <w:sz w:val="32"/>
          <w:szCs w:val="32"/>
          <w:rtl/>
        </w:rPr>
        <w:t>َ</w:t>
      </w:r>
      <w:r w:rsidR="00285BD8" w:rsidRPr="009478C5">
        <w:rPr>
          <w:rFonts w:cs="Traditional Arabic" w:hint="cs"/>
          <w:color w:val="0000FF"/>
          <w:sz w:val="32"/>
          <w:szCs w:val="32"/>
          <w:rtl/>
        </w:rPr>
        <w:t>عاش والم</w:t>
      </w:r>
      <w:r w:rsidR="00BF5359" w:rsidRPr="009478C5">
        <w:rPr>
          <w:rFonts w:cs="Traditional Arabic" w:hint="cs"/>
          <w:color w:val="0000FF"/>
          <w:sz w:val="32"/>
          <w:szCs w:val="32"/>
          <w:rtl/>
        </w:rPr>
        <w:t>َ</w:t>
      </w:r>
      <w:r w:rsidR="00285BD8" w:rsidRPr="009478C5">
        <w:rPr>
          <w:rFonts w:cs="Traditional Arabic" w:hint="cs"/>
          <w:color w:val="0000FF"/>
          <w:sz w:val="32"/>
          <w:szCs w:val="32"/>
          <w:rtl/>
        </w:rPr>
        <w:t>عاد، فلا تُفرِّطَنَّ في اكتسابهم وابتغاء الوُصَلات والأسباب إليهِم. ص102</w:t>
      </w:r>
    </w:p>
    <w:p w:rsidR="00285BD8" w:rsidRDefault="00285BD8" w:rsidP="00172F8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9478C5">
        <w:rPr>
          <w:rFonts w:cs="Traditional Arabic" w:hint="cs"/>
          <w:sz w:val="32"/>
          <w:szCs w:val="32"/>
          <w:rtl/>
        </w:rPr>
        <w:t>ليس أحَدٌ مِن النَّاس إلَّا وفيه مِن كلِّ طبيعة سُوءٍ غ</w:t>
      </w:r>
      <w:r w:rsidR="00422F94">
        <w:rPr>
          <w:rFonts w:cs="Traditional Arabic" w:hint="cs"/>
          <w:sz w:val="32"/>
          <w:szCs w:val="32"/>
          <w:rtl/>
        </w:rPr>
        <w:t>َ</w:t>
      </w:r>
      <w:r w:rsidR="009478C5">
        <w:rPr>
          <w:rFonts w:cs="Traditional Arabic" w:hint="cs"/>
          <w:sz w:val="32"/>
          <w:szCs w:val="32"/>
          <w:rtl/>
        </w:rPr>
        <w:t>ريزَةٌ. وإنَّما التَّفاضُل بين النِّاس في مُغالبَة طبائع السُّوء. ص103-104</w:t>
      </w:r>
    </w:p>
    <w:p w:rsidR="009478C5" w:rsidRPr="00B016AA" w:rsidRDefault="009478C5" w:rsidP="00172F8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016AA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5813D9" w:rsidRPr="00B016AA">
        <w:rPr>
          <w:rFonts w:cs="Traditional Arabic" w:hint="cs"/>
          <w:color w:val="0000FF"/>
          <w:sz w:val="32"/>
          <w:szCs w:val="32"/>
          <w:rtl/>
        </w:rPr>
        <w:t>اللِّئام أصْبَر أجْساداً والكِرام أصْبَر نُفُوساً. ص104</w:t>
      </w:r>
    </w:p>
    <w:p w:rsidR="005813D9" w:rsidRDefault="005813D9" w:rsidP="00172F8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5C71C3">
        <w:rPr>
          <w:rFonts w:cs="Traditional Arabic" w:hint="cs"/>
          <w:sz w:val="32"/>
          <w:szCs w:val="32"/>
          <w:rtl/>
        </w:rPr>
        <w:t xml:space="preserve">الحَسَد خُلُقٌ لئِيمٌ، ومِن لُؤمِه أنَّه يُوَكَّل بالأدْنى فالأدْنى مِن الأقارِب والأكْفاء والمعارف والخُلَطاء والإخْوان. </w:t>
      </w:r>
      <w:r w:rsidR="001313E1">
        <w:rPr>
          <w:rFonts w:cs="Traditional Arabic" w:hint="cs"/>
          <w:sz w:val="32"/>
          <w:szCs w:val="32"/>
          <w:rtl/>
        </w:rPr>
        <w:t>ص</w:t>
      </w:r>
      <w:bookmarkStart w:id="0" w:name="_GoBack"/>
      <w:bookmarkEnd w:id="0"/>
      <w:r w:rsidR="005C71C3">
        <w:rPr>
          <w:rFonts w:cs="Traditional Arabic" w:hint="cs"/>
          <w:sz w:val="32"/>
          <w:szCs w:val="32"/>
          <w:rtl/>
        </w:rPr>
        <w:t>106</w:t>
      </w:r>
    </w:p>
    <w:p w:rsidR="005C71C3" w:rsidRPr="00D655FA" w:rsidRDefault="005C71C3" w:rsidP="00172F8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655FA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01432" w:rsidRPr="00D655FA">
        <w:rPr>
          <w:rFonts w:cs="Traditional Arabic" w:hint="cs"/>
          <w:color w:val="0000FF"/>
          <w:sz w:val="32"/>
          <w:szCs w:val="32"/>
          <w:rtl/>
        </w:rPr>
        <w:t>مِن الح</w:t>
      </w:r>
      <w:r w:rsidR="003E4E93">
        <w:rPr>
          <w:rFonts w:cs="Traditional Arabic" w:hint="cs"/>
          <w:color w:val="0000FF"/>
          <w:sz w:val="32"/>
          <w:szCs w:val="32"/>
          <w:rtl/>
        </w:rPr>
        <w:t>ِ</w:t>
      </w:r>
      <w:r w:rsidR="00A01432" w:rsidRPr="00D655FA">
        <w:rPr>
          <w:rFonts w:cs="Traditional Arabic" w:hint="cs"/>
          <w:color w:val="0000FF"/>
          <w:sz w:val="32"/>
          <w:szCs w:val="32"/>
          <w:rtl/>
        </w:rPr>
        <w:t xml:space="preserve">يلة في أمْرِك مع عدوِّك أنْ تُصادِق أصدِقاءَه، </w:t>
      </w:r>
      <w:proofErr w:type="spellStart"/>
      <w:r w:rsidR="00A01432" w:rsidRPr="00D655FA">
        <w:rPr>
          <w:rFonts w:cs="Traditional Arabic" w:hint="cs"/>
          <w:color w:val="0000FF"/>
          <w:sz w:val="32"/>
          <w:szCs w:val="32"/>
          <w:rtl/>
        </w:rPr>
        <w:t>وتُؤاخي</w:t>
      </w:r>
      <w:proofErr w:type="spellEnd"/>
      <w:r w:rsidR="00A01432" w:rsidRPr="00D655FA">
        <w:rPr>
          <w:rFonts w:cs="Traditional Arabic" w:hint="cs"/>
          <w:color w:val="0000FF"/>
          <w:sz w:val="32"/>
          <w:szCs w:val="32"/>
          <w:rtl/>
        </w:rPr>
        <w:t xml:space="preserve"> إخوانَه، فتدخُل بينَه وبينَهُم في سبيل الشِّقاق والتَّجافي. ص107</w:t>
      </w:r>
    </w:p>
    <w:p w:rsidR="00A01432" w:rsidRPr="00306030" w:rsidRDefault="00A01432" w:rsidP="00172F8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4F7B3A">
        <w:rPr>
          <w:rFonts w:cs="Traditional Arabic" w:hint="cs"/>
          <w:sz w:val="32"/>
          <w:szCs w:val="32"/>
          <w:rtl/>
        </w:rPr>
        <w:t>لا تتَّخِذ اللّعن والشَّتم على عدوِّك سلاحاً، فإنَّه لا يجرَح في نفْسٍ ولا في م</w:t>
      </w:r>
      <w:r w:rsidR="00C846F6">
        <w:rPr>
          <w:rFonts w:cs="Traditional Arabic" w:hint="cs"/>
          <w:sz w:val="32"/>
          <w:szCs w:val="32"/>
          <w:rtl/>
        </w:rPr>
        <w:t>َ</w:t>
      </w:r>
      <w:r w:rsidR="004F7B3A">
        <w:rPr>
          <w:rFonts w:cs="Traditional Arabic" w:hint="cs"/>
          <w:sz w:val="32"/>
          <w:szCs w:val="32"/>
          <w:rtl/>
        </w:rPr>
        <w:t>نْزِلةٍ ولا مالٍ ولا دِينٍ. ص108</w:t>
      </w:r>
    </w:p>
    <w:p w:rsidR="001414EE" w:rsidRPr="004F2692" w:rsidRDefault="004F7B3A" w:rsidP="00172F8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4F2692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3E4E93" w:rsidRPr="004F2692">
        <w:rPr>
          <w:rFonts w:cs="Traditional Arabic" w:hint="cs"/>
          <w:color w:val="0000FF"/>
          <w:sz w:val="32"/>
          <w:szCs w:val="32"/>
          <w:rtl/>
        </w:rPr>
        <w:t xml:space="preserve">كابِر عدوَّك بإصلاح عُيوبِك، وتحْصين </w:t>
      </w:r>
      <w:proofErr w:type="spellStart"/>
      <w:r w:rsidR="003E4E93" w:rsidRPr="004F2692">
        <w:rPr>
          <w:rFonts w:cs="Traditional Arabic" w:hint="cs"/>
          <w:color w:val="0000FF"/>
          <w:sz w:val="32"/>
          <w:szCs w:val="32"/>
          <w:rtl/>
        </w:rPr>
        <w:t>عوراتِك</w:t>
      </w:r>
      <w:proofErr w:type="spellEnd"/>
      <w:r w:rsidR="003E4E93" w:rsidRPr="004F2692">
        <w:rPr>
          <w:rFonts w:cs="Traditional Arabic" w:hint="cs"/>
          <w:color w:val="0000FF"/>
          <w:sz w:val="32"/>
          <w:szCs w:val="32"/>
          <w:rtl/>
        </w:rPr>
        <w:t>، وإحْراز مَقاتِلِك</w:t>
      </w:r>
      <w:r w:rsidR="002360D4" w:rsidRPr="002360D4">
        <w:rPr>
          <w:rFonts w:cs="Traditional Arabic" w:hint="cs"/>
          <w:color w:val="0000FF"/>
          <w:sz w:val="32"/>
          <w:szCs w:val="32"/>
          <w:vertAlign w:val="superscript"/>
          <w:rtl/>
        </w:rPr>
        <w:t>(</w:t>
      </w:r>
      <w:r w:rsidR="002360D4" w:rsidRPr="002360D4">
        <w:rPr>
          <w:rStyle w:val="a9"/>
          <w:rFonts w:cs="Traditional Arabic"/>
          <w:color w:val="0000FF"/>
          <w:sz w:val="32"/>
          <w:szCs w:val="32"/>
          <w:rtl/>
        </w:rPr>
        <w:footnoteReference w:id="35"/>
      </w:r>
      <w:r w:rsidR="002360D4" w:rsidRPr="002360D4">
        <w:rPr>
          <w:rFonts w:cs="Traditional Arabic" w:hint="cs"/>
          <w:color w:val="0000FF"/>
          <w:sz w:val="32"/>
          <w:szCs w:val="32"/>
          <w:vertAlign w:val="superscript"/>
          <w:rtl/>
        </w:rPr>
        <w:t>)</w:t>
      </w:r>
      <w:r w:rsidR="003E4E93" w:rsidRPr="004F2692">
        <w:rPr>
          <w:rFonts w:cs="Traditional Arabic" w:hint="cs"/>
          <w:color w:val="0000FF"/>
          <w:sz w:val="32"/>
          <w:szCs w:val="32"/>
          <w:rtl/>
        </w:rPr>
        <w:t>. ص109</w:t>
      </w:r>
    </w:p>
    <w:p w:rsidR="003E4E93" w:rsidRDefault="003E4E93" w:rsidP="00172F8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lastRenderedPageBreak/>
        <w:t xml:space="preserve">- </w:t>
      </w:r>
      <w:r w:rsidR="002360D4">
        <w:rPr>
          <w:rFonts w:cs="Traditional Arabic" w:hint="cs"/>
          <w:sz w:val="32"/>
          <w:szCs w:val="32"/>
          <w:rtl/>
        </w:rPr>
        <w:t xml:space="preserve">اعْلَم أنَّ مِن </w:t>
      </w:r>
      <w:r w:rsidR="00EC69F2">
        <w:rPr>
          <w:rFonts w:cs="Traditional Arabic" w:hint="cs"/>
          <w:sz w:val="32"/>
          <w:szCs w:val="32"/>
          <w:rtl/>
        </w:rPr>
        <w:t>أوقَع الأمور في الدِّين، وأنْهكِ</w:t>
      </w:r>
      <w:r w:rsidR="002360D4">
        <w:rPr>
          <w:rFonts w:cs="Traditional Arabic" w:hint="cs"/>
          <w:sz w:val="32"/>
          <w:szCs w:val="32"/>
          <w:rtl/>
        </w:rPr>
        <w:t>ها للجَسَد، وأتْلَفِها للمال، وأضرِّها بالعقْل، وأزْراها للمُروءَة، وأسْرعِها في ذهاب الجَلالَة والوَقار، الغَرام بالنِّساء. ص110-111</w:t>
      </w:r>
    </w:p>
    <w:p w:rsidR="002360D4" w:rsidRPr="00801F82" w:rsidRDefault="002360D4" w:rsidP="00172F8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01F82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EC69F2" w:rsidRPr="00801F82">
        <w:rPr>
          <w:rFonts w:cs="Traditional Arabic" w:hint="cs"/>
          <w:color w:val="0000FF"/>
          <w:sz w:val="32"/>
          <w:szCs w:val="32"/>
          <w:rtl/>
        </w:rPr>
        <w:t>مِن العجَب أنَّ الرَّجُل الّذي لا بأْس في لُبِّه</w:t>
      </w:r>
      <w:r w:rsidR="005A46C5" w:rsidRPr="005A46C5">
        <w:rPr>
          <w:rFonts w:cs="Traditional Arabic" w:hint="cs"/>
          <w:color w:val="0000FF"/>
          <w:sz w:val="32"/>
          <w:szCs w:val="32"/>
          <w:vertAlign w:val="superscript"/>
          <w:rtl/>
        </w:rPr>
        <w:t>(</w:t>
      </w:r>
      <w:r w:rsidR="005A46C5" w:rsidRPr="005A46C5">
        <w:rPr>
          <w:rStyle w:val="a9"/>
          <w:rFonts w:cs="Traditional Arabic"/>
          <w:color w:val="0000FF"/>
          <w:sz w:val="32"/>
          <w:szCs w:val="32"/>
          <w:rtl/>
        </w:rPr>
        <w:footnoteReference w:id="36"/>
      </w:r>
      <w:r w:rsidR="005A46C5" w:rsidRPr="005A46C5">
        <w:rPr>
          <w:rFonts w:cs="Traditional Arabic" w:hint="cs"/>
          <w:color w:val="0000FF"/>
          <w:sz w:val="32"/>
          <w:szCs w:val="32"/>
          <w:vertAlign w:val="superscript"/>
          <w:rtl/>
        </w:rPr>
        <w:t>)</w:t>
      </w:r>
      <w:r w:rsidR="00EC69F2" w:rsidRPr="00801F82">
        <w:rPr>
          <w:rFonts w:cs="Traditional Arabic" w:hint="cs"/>
          <w:color w:val="0000FF"/>
          <w:sz w:val="32"/>
          <w:szCs w:val="32"/>
          <w:rtl/>
        </w:rPr>
        <w:t xml:space="preserve"> ورأْيِه يرى المرْأة مِن بعيدٍ </w:t>
      </w:r>
      <w:proofErr w:type="spellStart"/>
      <w:r w:rsidR="00EC69F2" w:rsidRPr="00801F82">
        <w:rPr>
          <w:rFonts w:cs="Traditional Arabic" w:hint="cs"/>
          <w:color w:val="0000FF"/>
          <w:sz w:val="32"/>
          <w:szCs w:val="32"/>
          <w:rtl/>
        </w:rPr>
        <w:t>مُتلَفِّفَة</w:t>
      </w:r>
      <w:proofErr w:type="spellEnd"/>
      <w:r w:rsidR="00EC69F2" w:rsidRPr="00801F82">
        <w:rPr>
          <w:rFonts w:cs="Traditional Arabic" w:hint="cs"/>
          <w:color w:val="0000FF"/>
          <w:sz w:val="32"/>
          <w:szCs w:val="32"/>
          <w:rtl/>
        </w:rPr>
        <w:t xml:space="preserve"> في ثيابِها، فيُصوِّر لها في قلْبِه الحُسْن والجَمَال حتّى تعلَق بها نفْسُه، مِن غير ر</w:t>
      </w:r>
      <w:r w:rsidR="00801F82" w:rsidRPr="00801F82">
        <w:rPr>
          <w:rFonts w:cs="Traditional Arabic" w:hint="cs"/>
          <w:color w:val="0000FF"/>
          <w:sz w:val="32"/>
          <w:szCs w:val="32"/>
          <w:rtl/>
        </w:rPr>
        <w:t>ُ</w:t>
      </w:r>
      <w:r w:rsidR="00EC69F2" w:rsidRPr="00801F82">
        <w:rPr>
          <w:rFonts w:cs="Traditional Arabic" w:hint="cs"/>
          <w:color w:val="0000FF"/>
          <w:sz w:val="32"/>
          <w:szCs w:val="32"/>
          <w:rtl/>
        </w:rPr>
        <w:t>ؤيَة ولا خبَر مُخْبِرٍ، ثمَّ لعلَّه يهْجُم مِنها على أقْبَح القُبْح وأدَمِّ الدَّمامَة. ص111</w:t>
      </w:r>
    </w:p>
    <w:p w:rsidR="00EC69F2" w:rsidRDefault="00EC69F2" w:rsidP="00172F8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2D7999">
        <w:rPr>
          <w:rFonts w:cs="Traditional Arabic" w:hint="cs"/>
          <w:sz w:val="32"/>
          <w:szCs w:val="32"/>
          <w:rtl/>
        </w:rPr>
        <w:t>إنَّ رفْع النَّاس إيَّاك فوق المنْزِلَة الّتي تَحُط إليها نفْسَك، وتقريبَهُم إيَّاك في المجْلِس الّذي تباع</w:t>
      </w:r>
      <w:r w:rsidR="00865AAA">
        <w:rPr>
          <w:rFonts w:cs="Traditional Arabic" w:hint="cs"/>
          <w:sz w:val="32"/>
          <w:szCs w:val="32"/>
          <w:rtl/>
        </w:rPr>
        <w:t>َ</w:t>
      </w:r>
      <w:r w:rsidR="002D7999">
        <w:rPr>
          <w:rFonts w:cs="Traditional Arabic" w:hint="cs"/>
          <w:sz w:val="32"/>
          <w:szCs w:val="32"/>
          <w:rtl/>
        </w:rPr>
        <w:t>دْت عنْه، وتعْظيمَهُم مِن أمْرِك ما لم تُعظِّم، وتزْيينَهُم مِن كلامِك ورأيِك ما لَم تُزيِّن، هُو الجَمال. ص112</w:t>
      </w:r>
    </w:p>
    <w:p w:rsidR="002D7999" w:rsidRPr="000769FE" w:rsidRDefault="002D7999" w:rsidP="00172F8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0769FE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865AAA" w:rsidRPr="000769FE">
        <w:rPr>
          <w:rFonts w:cs="Traditional Arabic" w:hint="cs"/>
          <w:color w:val="0000FF"/>
          <w:sz w:val="32"/>
          <w:szCs w:val="32"/>
          <w:rtl/>
        </w:rPr>
        <w:t>لا يُعْجِبنَّك العالِم ما لَم يَكُن عالِماً بمواضِع ما يَعْلَم. ص112</w:t>
      </w:r>
    </w:p>
    <w:p w:rsidR="00865AAA" w:rsidRDefault="00865AAA" w:rsidP="00172F8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proofErr w:type="spellStart"/>
      <w:r w:rsidR="000769FE">
        <w:rPr>
          <w:rFonts w:cs="Traditional Arabic" w:hint="cs"/>
          <w:sz w:val="32"/>
          <w:szCs w:val="32"/>
          <w:rtl/>
        </w:rPr>
        <w:t>المُماري</w:t>
      </w:r>
      <w:proofErr w:type="spellEnd"/>
      <w:r w:rsidR="00AD214B" w:rsidRPr="00AD214B">
        <w:rPr>
          <w:rFonts w:cs="Traditional Arabic" w:hint="cs"/>
          <w:sz w:val="32"/>
          <w:szCs w:val="32"/>
          <w:vertAlign w:val="superscript"/>
          <w:rtl/>
        </w:rPr>
        <w:t>(</w:t>
      </w:r>
      <w:r w:rsidR="00AD214B" w:rsidRPr="00AD214B">
        <w:rPr>
          <w:rStyle w:val="a9"/>
          <w:rFonts w:cs="Traditional Arabic"/>
          <w:sz w:val="32"/>
          <w:szCs w:val="32"/>
          <w:rtl/>
        </w:rPr>
        <w:footnoteReference w:id="37"/>
      </w:r>
      <w:r w:rsidR="00AD214B" w:rsidRPr="00AD214B">
        <w:rPr>
          <w:rFonts w:cs="Traditional Arabic" w:hint="cs"/>
          <w:sz w:val="32"/>
          <w:szCs w:val="32"/>
          <w:vertAlign w:val="superscript"/>
          <w:rtl/>
        </w:rPr>
        <w:t>)</w:t>
      </w:r>
      <w:r w:rsidR="000769FE">
        <w:rPr>
          <w:rFonts w:cs="Traditional Arabic" w:hint="cs"/>
          <w:sz w:val="32"/>
          <w:szCs w:val="32"/>
          <w:rtl/>
        </w:rPr>
        <w:t xml:space="preserve"> هو الّذي لا يُحِب أنْ يتعلَّم ولا يُتَعَلَّم مِنه. ص113</w:t>
      </w:r>
    </w:p>
    <w:p w:rsidR="000769FE" w:rsidRPr="000902E6" w:rsidRDefault="000769FE" w:rsidP="00172F8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0902E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9F0E72" w:rsidRPr="000902E6">
        <w:rPr>
          <w:rFonts w:cs="Traditional Arabic" w:hint="cs"/>
          <w:color w:val="0000FF"/>
          <w:sz w:val="32"/>
          <w:szCs w:val="32"/>
          <w:rtl/>
        </w:rPr>
        <w:t>إذا تر</w:t>
      </w:r>
      <w:r w:rsidR="000902E6">
        <w:rPr>
          <w:rFonts w:cs="Traditional Arabic" w:hint="cs"/>
          <w:color w:val="0000FF"/>
          <w:sz w:val="32"/>
          <w:szCs w:val="32"/>
          <w:rtl/>
        </w:rPr>
        <w:t>ا</w:t>
      </w:r>
      <w:r w:rsidR="009F0E72" w:rsidRPr="000902E6">
        <w:rPr>
          <w:rFonts w:cs="Traditional Arabic" w:hint="cs"/>
          <w:color w:val="0000FF"/>
          <w:sz w:val="32"/>
          <w:szCs w:val="32"/>
          <w:rtl/>
        </w:rPr>
        <w:t>كَمَت عليك الأعمال فلا تَلْتمِس الرَّوْح</w:t>
      </w:r>
      <w:r w:rsidR="000902E6" w:rsidRPr="000902E6">
        <w:rPr>
          <w:rFonts w:cs="Traditional Arabic" w:hint="cs"/>
          <w:color w:val="0000FF"/>
          <w:sz w:val="32"/>
          <w:szCs w:val="32"/>
          <w:vertAlign w:val="superscript"/>
          <w:rtl/>
        </w:rPr>
        <w:t>(</w:t>
      </w:r>
      <w:r w:rsidR="000902E6" w:rsidRPr="000902E6">
        <w:rPr>
          <w:rStyle w:val="a9"/>
          <w:rFonts w:cs="Traditional Arabic"/>
          <w:color w:val="0000FF"/>
          <w:sz w:val="32"/>
          <w:szCs w:val="32"/>
          <w:rtl/>
        </w:rPr>
        <w:footnoteReference w:id="38"/>
      </w:r>
      <w:r w:rsidR="000902E6" w:rsidRPr="000902E6">
        <w:rPr>
          <w:rFonts w:cs="Traditional Arabic" w:hint="cs"/>
          <w:color w:val="0000FF"/>
          <w:sz w:val="32"/>
          <w:szCs w:val="32"/>
          <w:vertAlign w:val="superscript"/>
          <w:rtl/>
        </w:rPr>
        <w:t>)</w:t>
      </w:r>
      <w:r w:rsidR="009F0E72" w:rsidRPr="000902E6">
        <w:rPr>
          <w:rFonts w:cs="Traditional Arabic" w:hint="cs"/>
          <w:color w:val="0000FF"/>
          <w:sz w:val="32"/>
          <w:szCs w:val="32"/>
          <w:rtl/>
        </w:rPr>
        <w:t xml:space="preserve"> في </w:t>
      </w:r>
      <w:proofErr w:type="spellStart"/>
      <w:r w:rsidR="009F0E72" w:rsidRPr="000902E6">
        <w:rPr>
          <w:rFonts w:cs="Traditional Arabic" w:hint="cs"/>
          <w:color w:val="0000FF"/>
          <w:sz w:val="32"/>
          <w:szCs w:val="32"/>
          <w:rtl/>
        </w:rPr>
        <w:t>مُدافَعتِها</w:t>
      </w:r>
      <w:proofErr w:type="spellEnd"/>
      <w:r w:rsidR="009F0E72" w:rsidRPr="000902E6">
        <w:rPr>
          <w:rFonts w:cs="Traditional Arabic" w:hint="cs"/>
          <w:color w:val="0000FF"/>
          <w:sz w:val="32"/>
          <w:szCs w:val="32"/>
          <w:rtl/>
        </w:rPr>
        <w:t xml:space="preserve"> </w:t>
      </w:r>
      <w:proofErr w:type="spellStart"/>
      <w:r w:rsidR="009F0E72" w:rsidRPr="000902E6">
        <w:rPr>
          <w:rFonts w:cs="Traditional Arabic" w:hint="cs"/>
          <w:color w:val="0000FF"/>
          <w:sz w:val="32"/>
          <w:szCs w:val="32"/>
          <w:rtl/>
        </w:rPr>
        <w:t>بالرَّوغان</w:t>
      </w:r>
      <w:proofErr w:type="spellEnd"/>
      <w:r w:rsidR="000902E6" w:rsidRPr="000902E6">
        <w:rPr>
          <w:rFonts w:cs="Traditional Arabic" w:hint="cs"/>
          <w:color w:val="0000FF"/>
          <w:sz w:val="32"/>
          <w:szCs w:val="32"/>
          <w:vertAlign w:val="superscript"/>
          <w:rtl/>
        </w:rPr>
        <w:t>(</w:t>
      </w:r>
      <w:r w:rsidR="000902E6" w:rsidRPr="000902E6">
        <w:rPr>
          <w:rStyle w:val="a9"/>
          <w:rFonts w:cs="Traditional Arabic"/>
          <w:color w:val="0000FF"/>
          <w:sz w:val="32"/>
          <w:szCs w:val="32"/>
          <w:rtl/>
        </w:rPr>
        <w:footnoteReference w:id="39"/>
      </w:r>
      <w:r w:rsidR="000902E6" w:rsidRPr="000902E6">
        <w:rPr>
          <w:rFonts w:cs="Traditional Arabic" w:hint="cs"/>
          <w:color w:val="0000FF"/>
          <w:sz w:val="32"/>
          <w:szCs w:val="32"/>
          <w:vertAlign w:val="superscript"/>
          <w:rtl/>
        </w:rPr>
        <w:t>)</w:t>
      </w:r>
      <w:r w:rsidR="009F0E72" w:rsidRPr="000902E6">
        <w:rPr>
          <w:rFonts w:cs="Traditional Arabic" w:hint="cs"/>
          <w:color w:val="0000FF"/>
          <w:sz w:val="32"/>
          <w:szCs w:val="32"/>
          <w:rtl/>
        </w:rPr>
        <w:t xml:space="preserve"> مِنها؛</w:t>
      </w:r>
      <w:r w:rsidR="005A3C96" w:rsidRPr="000902E6">
        <w:rPr>
          <w:rFonts w:cs="Traditional Arabic" w:hint="cs"/>
          <w:color w:val="0000FF"/>
          <w:sz w:val="32"/>
          <w:szCs w:val="32"/>
          <w:rtl/>
        </w:rPr>
        <w:t xml:space="preserve"> فإنَّه لا راحَة لَك إلَّا في إصْدارِها. ص114</w:t>
      </w:r>
    </w:p>
    <w:p w:rsidR="005A3C96" w:rsidRDefault="005A3C96" w:rsidP="00172F8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0322E9">
        <w:rPr>
          <w:rFonts w:cs="Traditional Arabic" w:hint="cs"/>
          <w:sz w:val="32"/>
          <w:szCs w:val="32"/>
          <w:rtl/>
        </w:rPr>
        <w:t>المُروءَة لا تُزايِلُك</w:t>
      </w:r>
      <w:r w:rsidR="005C7239" w:rsidRPr="005C7239">
        <w:rPr>
          <w:rFonts w:cs="Traditional Arabic" w:hint="cs"/>
          <w:sz w:val="32"/>
          <w:szCs w:val="32"/>
          <w:vertAlign w:val="superscript"/>
          <w:rtl/>
        </w:rPr>
        <w:t>(</w:t>
      </w:r>
      <w:r w:rsidR="005C7239" w:rsidRPr="005C7239">
        <w:rPr>
          <w:rStyle w:val="a9"/>
          <w:rFonts w:cs="Traditional Arabic"/>
          <w:sz w:val="32"/>
          <w:szCs w:val="32"/>
          <w:rtl/>
        </w:rPr>
        <w:footnoteReference w:id="40"/>
      </w:r>
      <w:r w:rsidR="005C7239" w:rsidRPr="005C7239">
        <w:rPr>
          <w:rFonts w:cs="Traditional Arabic" w:hint="cs"/>
          <w:sz w:val="32"/>
          <w:szCs w:val="32"/>
          <w:vertAlign w:val="superscript"/>
          <w:rtl/>
        </w:rPr>
        <w:t>)</w:t>
      </w:r>
      <w:r w:rsidR="000322E9">
        <w:rPr>
          <w:rFonts w:cs="Traditional Arabic" w:hint="cs"/>
          <w:sz w:val="32"/>
          <w:szCs w:val="32"/>
          <w:rtl/>
        </w:rPr>
        <w:t xml:space="preserve"> في الدُّنيا، وإنَّ الدِّين لا يُزايِلُك في الآخِرة. ص118</w:t>
      </w:r>
    </w:p>
    <w:p w:rsidR="000322E9" w:rsidRPr="003F44A3" w:rsidRDefault="000322E9" w:rsidP="00172F8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F44A3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6306CB" w:rsidRPr="003F44A3">
        <w:rPr>
          <w:rFonts w:cs="Traditional Arabic" w:hint="cs"/>
          <w:color w:val="0000FF"/>
          <w:sz w:val="32"/>
          <w:szCs w:val="32"/>
          <w:rtl/>
        </w:rPr>
        <w:t>اعْلَم أنَّ الجُبْن مَقْتَلَة، وأنَّ الحِرْص مَحْرَمَة. ص118</w:t>
      </w:r>
    </w:p>
    <w:p w:rsidR="006306CB" w:rsidRDefault="006306CB" w:rsidP="00172F8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621F80">
        <w:rPr>
          <w:rFonts w:cs="Traditional Arabic" w:hint="cs"/>
          <w:sz w:val="32"/>
          <w:szCs w:val="32"/>
          <w:rtl/>
        </w:rPr>
        <w:t>لا تُجالِس امْرأً بغير طَريقتِه. ص119</w:t>
      </w:r>
    </w:p>
    <w:p w:rsidR="00621F80" w:rsidRPr="003F44A3" w:rsidRDefault="00621F80" w:rsidP="00172F8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F44A3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3578E3" w:rsidRPr="003F44A3">
        <w:rPr>
          <w:rFonts w:cs="Traditional Arabic" w:hint="cs"/>
          <w:color w:val="0000FF"/>
          <w:sz w:val="32"/>
          <w:szCs w:val="32"/>
          <w:rtl/>
        </w:rPr>
        <w:t>اعْلَم أنَّه ليس شيءٌ مِن ع</w:t>
      </w:r>
      <w:r w:rsidR="00553FAE" w:rsidRPr="003F44A3">
        <w:rPr>
          <w:rFonts w:cs="Traditional Arabic" w:hint="cs"/>
          <w:color w:val="0000FF"/>
          <w:sz w:val="32"/>
          <w:szCs w:val="32"/>
          <w:rtl/>
        </w:rPr>
        <w:t>ِ</w:t>
      </w:r>
      <w:r w:rsidR="003578E3" w:rsidRPr="003F44A3">
        <w:rPr>
          <w:rFonts w:cs="Traditional Arabic" w:hint="cs"/>
          <w:color w:val="0000FF"/>
          <w:sz w:val="32"/>
          <w:szCs w:val="32"/>
          <w:rtl/>
        </w:rPr>
        <w:t>لْمٍ تذْكُرُه عِند غَيْر أهْلِه إلَّا عادَوْه، ونَصَبُوا له، ونَقَضُوه عليك، وأبْغَضُوك عليه، وحَرَصُوا على أنْ يجعلوه جهْلاً. ص120</w:t>
      </w:r>
    </w:p>
    <w:p w:rsidR="003578E3" w:rsidRDefault="003578E3" w:rsidP="00172F8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8B37AB">
        <w:rPr>
          <w:rFonts w:cs="Traditional Arabic" w:hint="cs"/>
          <w:sz w:val="32"/>
          <w:szCs w:val="32"/>
          <w:rtl/>
        </w:rPr>
        <w:t xml:space="preserve">إنَّ لُطْفَك بصاحِب صاحبِك أحْسَن عِنْدَه </w:t>
      </w:r>
      <w:r w:rsidR="009A2AB6">
        <w:rPr>
          <w:rFonts w:cs="Traditional Arabic" w:hint="cs"/>
          <w:sz w:val="32"/>
          <w:szCs w:val="32"/>
          <w:rtl/>
        </w:rPr>
        <w:t>م</w:t>
      </w:r>
      <w:r w:rsidR="008B37AB">
        <w:rPr>
          <w:rFonts w:cs="Traditional Arabic" w:hint="cs"/>
          <w:sz w:val="32"/>
          <w:szCs w:val="32"/>
          <w:rtl/>
        </w:rPr>
        <w:t>وقْعاً مِن لُطْفِك بِه في نفْسِه. ص120</w:t>
      </w:r>
    </w:p>
    <w:p w:rsidR="008B37AB" w:rsidRPr="003F44A3" w:rsidRDefault="008B37AB" w:rsidP="00ED1D5F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F44A3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9A2AB6" w:rsidRPr="003F44A3">
        <w:rPr>
          <w:rFonts w:cs="Traditional Arabic" w:hint="cs"/>
          <w:color w:val="0000FF"/>
          <w:sz w:val="32"/>
          <w:szCs w:val="32"/>
          <w:rtl/>
        </w:rPr>
        <w:t>اتَّقِ الفرَح عِند المحْزون، واعْلَم أنَّه يَحْقِد على المُنْطَلِق</w:t>
      </w:r>
      <w:r w:rsidR="003F44A3" w:rsidRPr="003F44A3">
        <w:rPr>
          <w:rFonts w:cs="Traditional Arabic" w:hint="cs"/>
          <w:color w:val="0000FF"/>
          <w:sz w:val="32"/>
          <w:szCs w:val="32"/>
          <w:vertAlign w:val="superscript"/>
          <w:rtl/>
        </w:rPr>
        <w:t>(</w:t>
      </w:r>
      <w:r w:rsidR="003F44A3" w:rsidRPr="003F44A3">
        <w:rPr>
          <w:rStyle w:val="a9"/>
          <w:rFonts w:cs="Traditional Arabic"/>
          <w:color w:val="0000FF"/>
          <w:sz w:val="32"/>
          <w:szCs w:val="32"/>
          <w:rtl/>
        </w:rPr>
        <w:footnoteReference w:id="41"/>
      </w:r>
      <w:r w:rsidR="003F44A3" w:rsidRPr="003F44A3">
        <w:rPr>
          <w:rFonts w:cs="Traditional Arabic" w:hint="cs"/>
          <w:color w:val="0000FF"/>
          <w:sz w:val="32"/>
          <w:szCs w:val="32"/>
          <w:vertAlign w:val="superscript"/>
          <w:rtl/>
        </w:rPr>
        <w:t>)</w:t>
      </w:r>
      <w:r w:rsidR="009A2AB6" w:rsidRPr="003F44A3">
        <w:rPr>
          <w:rFonts w:cs="Traditional Arabic" w:hint="cs"/>
          <w:color w:val="0000FF"/>
          <w:sz w:val="32"/>
          <w:szCs w:val="32"/>
          <w:rtl/>
        </w:rPr>
        <w:t xml:space="preserve"> ويشْكُر للمُكْتَئِب. ص120</w:t>
      </w:r>
    </w:p>
    <w:p w:rsidR="009A2AB6" w:rsidRDefault="009A2AB6" w:rsidP="00172F8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8712AD">
        <w:rPr>
          <w:rFonts w:cs="Traditional Arabic" w:hint="cs"/>
          <w:sz w:val="32"/>
          <w:szCs w:val="32"/>
          <w:rtl/>
        </w:rPr>
        <w:t>المنْطِق الحَسَن يزيد في وُدِّ الصَّديق ويَسُلُّ سَخيمَة الوَغْر</w:t>
      </w:r>
      <w:r w:rsidR="005A6400" w:rsidRPr="002B5DDC">
        <w:rPr>
          <w:rFonts w:cs="Traditional Arabic" w:hint="cs"/>
          <w:sz w:val="32"/>
          <w:szCs w:val="32"/>
          <w:vertAlign w:val="superscript"/>
          <w:rtl/>
        </w:rPr>
        <w:t>(</w:t>
      </w:r>
      <w:r w:rsidR="00016FBD" w:rsidRPr="002B5DDC">
        <w:rPr>
          <w:rStyle w:val="a9"/>
          <w:rFonts w:cs="Traditional Arabic"/>
          <w:sz w:val="32"/>
          <w:szCs w:val="32"/>
          <w:rtl/>
        </w:rPr>
        <w:footnoteReference w:id="42"/>
      </w:r>
      <w:r w:rsidR="005A6400" w:rsidRPr="002B5DDC">
        <w:rPr>
          <w:rFonts w:cs="Traditional Arabic" w:hint="cs"/>
          <w:sz w:val="32"/>
          <w:szCs w:val="32"/>
          <w:vertAlign w:val="superscript"/>
          <w:rtl/>
        </w:rPr>
        <w:t>)</w:t>
      </w:r>
      <w:r w:rsidR="008712AD">
        <w:rPr>
          <w:rFonts w:cs="Traditional Arabic" w:hint="cs"/>
          <w:sz w:val="32"/>
          <w:szCs w:val="32"/>
          <w:rtl/>
        </w:rPr>
        <w:t>. ص121</w:t>
      </w:r>
    </w:p>
    <w:p w:rsidR="008712AD" w:rsidRPr="00B551F6" w:rsidRDefault="008712AD" w:rsidP="00172F8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551F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48023E" w:rsidRPr="00B551F6">
        <w:rPr>
          <w:rFonts w:cs="Traditional Arabic" w:hint="cs"/>
          <w:color w:val="0000FF"/>
          <w:sz w:val="32"/>
          <w:szCs w:val="32"/>
          <w:rtl/>
        </w:rPr>
        <w:t>تعلَّم حُسْن الاسْتِماع، كما تتعلَّم حُسْن الكلام. ص121</w:t>
      </w:r>
    </w:p>
    <w:p w:rsidR="0048023E" w:rsidRDefault="0048023E" w:rsidP="00172F8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1822AA">
        <w:rPr>
          <w:rFonts w:cs="Traditional Arabic" w:hint="cs"/>
          <w:sz w:val="32"/>
          <w:szCs w:val="32"/>
          <w:rtl/>
        </w:rPr>
        <w:t>مِن الأخلاق السِّيِّئة على كلِّ حال مُغالَبَة الرَّجل على كلامِه، والاعتِراض فيه، والق</w:t>
      </w:r>
      <w:r w:rsidR="00F94E78">
        <w:rPr>
          <w:rFonts w:cs="Traditional Arabic" w:hint="cs"/>
          <w:sz w:val="32"/>
          <w:szCs w:val="32"/>
          <w:rtl/>
        </w:rPr>
        <w:t>َ</w:t>
      </w:r>
      <w:r w:rsidR="001822AA">
        <w:rPr>
          <w:rFonts w:cs="Traditional Arabic" w:hint="cs"/>
          <w:sz w:val="32"/>
          <w:szCs w:val="32"/>
          <w:rtl/>
        </w:rPr>
        <w:t>طْع ل</w:t>
      </w:r>
      <w:r w:rsidR="00F94E78">
        <w:rPr>
          <w:rFonts w:cs="Traditional Arabic" w:hint="cs"/>
          <w:sz w:val="32"/>
          <w:szCs w:val="32"/>
          <w:rtl/>
        </w:rPr>
        <w:t>ِ</w:t>
      </w:r>
      <w:r w:rsidR="001822AA">
        <w:rPr>
          <w:rFonts w:cs="Traditional Arabic" w:hint="cs"/>
          <w:sz w:val="32"/>
          <w:szCs w:val="32"/>
          <w:rtl/>
        </w:rPr>
        <w:t>لح</w:t>
      </w:r>
      <w:r w:rsidR="00F94E78">
        <w:rPr>
          <w:rFonts w:cs="Traditional Arabic" w:hint="cs"/>
          <w:sz w:val="32"/>
          <w:szCs w:val="32"/>
          <w:rtl/>
        </w:rPr>
        <w:t>َ</w:t>
      </w:r>
      <w:r w:rsidR="001822AA">
        <w:rPr>
          <w:rFonts w:cs="Traditional Arabic" w:hint="cs"/>
          <w:sz w:val="32"/>
          <w:szCs w:val="32"/>
          <w:rtl/>
        </w:rPr>
        <w:t>ديث. ص122</w:t>
      </w:r>
    </w:p>
    <w:p w:rsidR="001822AA" w:rsidRPr="005E3B7D" w:rsidRDefault="001822AA" w:rsidP="00172F8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5E3B7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7C51E1" w:rsidRPr="005E3B7D">
        <w:rPr>
          <w:rFonts w:cs="Traditional Arabic" w:hint="cs"/>
          <w:color w:val="0000FF"/>
          <w:sz w:val="32"/>
          <w:szCs w:val="32"/>
          <w:rtl/>
        </w:rPr>
        <w:t>بعْض شدَّة الحذَر عَوْنٌ عليك فيما تحْذَر. ص123</w:t>
      </w:r>
    </w:p>
    <w:p w:rsidR="007C51E1" w:rsidRDefault="007C51E1" w:rsidP="00172F8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proofErr w:type="spellStart"/>
      <w:r w:rsidR="00232024">
        <w:rPr>
          <w:rFonts w:cs="Traditional Arabic" w:hint="cs"/>
          <w:sz w:val="32"/>
          <w:szCs w:val="32"/>
          <w:rtl/>
        </w:rPr>
        <w:t>الاحتِلاط</w:t>
      </w:r>
      <w:proofErr w:type="spellEnd"/>
      <w:r w:rsidR="00B36F22" w:rsidRPr="00B36F22">
        <w:rPr>
          <w:rFonts w:cs="Traditional Arabic" w:hint="cs"/>
          <w:sz w:val="32"/>
          <w:szCs w:val="32"/>
          <w:vertAlign w:val="superscript"/>
          <w:rtl/>
        </w:rPr>
        <w:t>(</w:t>
      </w:r>
      <w:r w:rsidR="00B36F22" w:rsidRPr="00B36F22">
        <w:rPr>
          <w:rStyle w:val="a9"/>
          <w:rFonts w:cs="Traditional Arabic"/>
          <w:sz w:val="32"/>
          <w:szCs w:val="32"/>
          <w:rtl/>
        </w:rPr>
        <w:footnoteReference w:id="43"/>
      </w:r>
      <w:r w:rsidR="00B36F22" w:rsidRPr="00B36F22">
        <w:rPr>
          <w:rFonts w:cs="Traditional Arabic" w:hint="cs"/>
          <w:sz w:val="32"/>
          <w:szCs w:val="32"/>
          <w:vertAlign w:val="superscript"/>
          <w:rtl/>
        </w:rPr>
        <w:t>)</w:t>
      </w:r>
      <w:r w:rsidR="00232024">
        <w:rPr>
          <w:rFonts w:cs="Traditional Arabic" w:hint="cs"/>
          <w:sz w:val="32"/>
          <w:szCs w:val="32"/>
          <w:rtl/>
        </w:rPr>
        <w:t xml:space="preserve"> مِن مُحَقِّقات الرَّيْب. ص124</w:t>
      </w:r>
    </w:p>
    <w:p w:rsidR="009A1EB9" w:rsidRPr="0001624D" w:rsidRDefault="00232024" w:rsidP="009A1EB9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01624D">
        <w:rPr>
          <w:rFonts w:cs="Traditional Arabic" w:hint="cs"/>
          <w:color w:val="0000FF"/>
          <w:sz w:val="32"/>
          <w:szCs w:val="32"/>
          <w:rtl/>
        </w:rPr>
        <w:lastRenderedPageBreak/>
        <w:t xml:space="preserve">- </w:t>
      </w:r>
      <w:r w:rsidR="009A1EB9" w:rsidRPr="0001624D">
        <w:rPr>
          <w:rFonts w:cs="Traditional Arabic" w:hint="cs"/>
          <w:color w:val="0000FF"/>
          <w:sz w:val="32"/>
          <w:szCs w:val="32"/>
          <w:rtl/>
        </w:rPr>
        <w:t>جرْح اللِّسان أشَدُّ مِن جرْح اليَد. ص124</w:t>
      </w:r>
    </w:p>
    <w:p w:rsidR="009A1EB9" w:rsidRDefault="009A1EB9" w:rsidP="009A1EB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F56096">
        <w:rPr>
          <w:rFonts w:cs="Traditional Arabic" w:hint="cs"/>
          <w:sz w:val="32"/>
          <w:szCs w:val="32"/>
          <w:rtl/>
        </w:rPr>
        <w:t>الحَكِيم لا يخوض نَهْراً حتَّى يعْلَم مِق</w:t>
      </w:r>
      <w:r w:rsidR="0001624D">
        <w:rPr>
          <w:rFonts w:cs="Traditional Arabic" w:hint="cs"/>
          <w:sz w:val="32"/>
          <w:szCs w:val="32"/>
          <w:rtl/>
        </w:rPr>
        <w:t>ْ</w:t>
      </w:r>
      <w:r w:rsidR="00F56096">
        <w:rPr>
          <w:rFonts w:cs="Traditional Arabic" w:hint="cs"/>
          <w:sz w:val="32"/>
          <w:szCs w:val="32"/>
          <w:rtl/>
        </w:rPr>
        <w:t>دار قعْرِه. ص125</w:t>
      </w:r>
    </w:p>
    <w:p w:rsidR="00F56096" w:rsidRPr="0001624D" w:rsidRDefault="00F56096" w:rsidP="009A1EB9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01624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01624D" w:rsidRPr="0001624D">
        <w:rPr>
          <w:rFonts w:cs="Traditional Arabic" w:hint="cs"/>
          <w:color w:val="0000FF"/>
          <w:sz w:val="32"/>
          <w:szCs w:val="32"/>
          <w:rtl/>
        </w:rPr>
        <w:t>أخْذ القليل خيْر</w:t>
      </w:r>
      <w:r w:rsidR="00CD3138">
        <w:rPr>
          <w:rFonts w:cs="Traditional Arabic" w:hint="cs"/>
          <w:color w:val="0000FF"/>
          <w:sz w:val="32"/>
          <w:szCs w:val="32"/>
          <w:rtl/>
        </w:rPr>
        <w:t>ٌ</w:t>
      </w:r>
      <w:r w:rsidR="0001624D" w:rsidRPr="0001624D">
        <w:rPr>
          <w:rFonts w:cs="Traditional Arabic" w:hint="cs"/>
          <w:color w:val="0000FF"/>
          <w:sz w:val="32"/>
          <w:szCs w:val="32"/>
          <w:rtl/>
        </w:rPr>
        <w:t xml:space="preserve"> مِن ترْك الجميع. ص126</w:t>
      </w:r>
    </w:p>
    <w:p w:rsidR="0001624D" w:rsidRDefault="0001624D" w:rsidP="009A1EB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865AAA" w:rsidRPr="00A86044" w:rsidRDefault="00865AAA" w:rsidP="00172F8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1F20C6" w:rsidRPr="00124C1E" w:rsidRDefault="001F20C6" w:rsidP="003130B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</w:p>
    <w:p w:rsidR="00124C1E" w:rsidRDefault="00124C1E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1019F8" w:rsidRPr="00B7764A" w:rsidRDefault="001019F8" w:rsidP="003130B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9F0A65" w:rsidRDefault="009F0A65" w:rsidP="00656CC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D466D0" w:rsidRDefault="00D466D0" w:rsidP="00656CC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52014C" w:rsidRDefault="0052014C">
      <w:pPr>
        <w:bidi w:val="0"/>
        <w:rPr>
          <w:rFonts w:asciiTheme="majorBidi" w:hAnsiTheme="majorBidi" w:cs="Traditional Arabic"/>
          <w:bCs/>
          <w:color w:val="FF0000"/>
          <w:sz w:val="40"/>
          <w:szCs w:val="40"/>
          <w:rtl/>
        </w:rPr>
      </w:pPr>
      <w:r>
        <w:rPr>
          <w:rFonts w:asciiTheme="majorBidi" w:hAnsiTheme="majorBidi" w:cs="Traditional Arabic"/>
          <w:bCs/>
          <w:color w:val="FF0000"/>
          <w:sz w:val="40"/>
          <w:szCs w:val="40"/>
          <w:rtl/>
        </w:rPr>
        <w:br w:type="page"/>
      </w:r>
    </w:p>
    <w:p w:rsidR="00B218E7" w:rsidRPr="00E336A6" w:rsidRDefault="00B218E7" w:rsidP="00B218E7">
      <w:pPr>
        <w:tabs>
          <w:tab w:val="left" w:pos="5019"/>
        </w:tabs>
        <w:spacing w:after="0" w:line="240" w:lineRule="auto"/>
        <w:rPr>
          <w:rFonts w:asciiTheme="majorBidi" w:hAnsiTheme="majorBidi" w:cs="Traditional Arabic"/>
          <w:bCs/>
          <w:color w:val="FF0000"/>
          <w:sz w:val="40"/>
          <w:szCs w:val="40"/>
          <w:rtl/>
        </w:rPr>
      </w:pPr>
      <w:r w:rsidRPr="00E336A6">
        <w:rPr>
          <w:rFonts w:asciiTheme="majorBidi" w:hAnsiTheme="majorBidi" w:cs="Traditional Arabic" w:hint="cs"/>
          <w:bCs/>
          <w:color w:val="FF0000"/>
          <w:sz w:val="40"/>
          <w:szCs w:val="40"/>
          <w:rtl/>
        </w:rPr>
        <w:lastRenderedPageBreak/>
        <w:t>* للتواصل:</w:t>
      </w:r>
    </w:p>
    <w:p w:rsidR="00B218E7" w:rsidRDefault="00B218E7" w:rsidP="00B218E7">
      <w:pPr>
        <w:tabs>
          <w:tab w:val="left" w:pos="5019"/>
        </w:tabs>
        <w:spacing w:after="0" w:line="240" w:lineRule="auto"/>
        <w:rPr>
          <w:rFonts w:asciiTheme="majorBidi" w:hAnsiTheme="majorBidi" w:cs="Traditional Arabic"/>
          <w:bCs/>
          <w:color w:val="FF0000"/>
          <w:sz w:val="40"/>
          <w:szCs w:val="40"/>
          <w:u w:val="single"/>
          <w:rtl/>
        </w:rPr>
      </w:pPr>
    </w:p>
    <w:p w:rsidR="00B218E7" w:rsidRPr="0041444E" w:rsidRDefault="00B218E7" w:rsidP="00B218E7">
      <w:pPr>
        <w:tabs>
          <w:tab w:val="left" w:pos="5019"/>
        </w:tabs>
        <w:spacing w:after="0" w:line="240" w:lineRule="auto"/>
        <w:rPr>
          <w:rFonts w:asciiTheme="majorBidi" w:hAnsiTheme="majorBidi" w:cstheme="majorBidi"/>
          <w:b/>
          <w:color w:val="FF0000"/>
          <w:sz w:val="36"/>
          <w:szCs w:val="36"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B0F0"/>
          <w:sz w:val="36"/>
          <w:szCs w:val="36"/>
          <w:highlight w:val="yellow"/>
        </w:rPr>
        <w:t>Twitter</w:t>
      </w:r>
      <w:r w:rsidRPr="0041444E">
        <w:rPr>
          <w:rFonts w:asciiTheme="majorBidi" w:hAnsiTheme="majorBidi" w:cstheme="majorBidi"/>
          <w:b/>
          <w:sz w:val="36"/>
          <w:szCs w:val="36"/>
        </w:rPr>
        <w:t xml:space="preserve">  + </w:t>
      </w:r>
      <w:r w:rsidRPr="0041444E">
        <w:rPr>
          <w:rFonts w:asciiTheme="majorBidi" w:hAnsiTheme="majorBidi" w:cstheme="majorBidi"/>
          <w:b/>
          <w:color w:val="FFFF00"/>
          <w:sz w:val="36"/>
          <w:szCs w:val="36"/>
          <w:highlight w:val="darkBlue"/>
        </w:rPr>
        <w:t>Snap chat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</w:t>
      </w:r>
      <w:proofErr w:type="spellStart"/>
      <w:r w:rsidRPr="0041444E">
        <w:rPr>
          <w:rFonts w:asciiTheme="majorBidi" w:hAnsiTheme="majorBidi" w:cstheme="majorBidi"/>
          <w:b/>
          <w:sz w:val="36"/>
          <w:szCs w:val="36"/>
        </w:rPr>
        <w:t>AbdulahAlismail</w:t>
      </w:r>
      <w:proofErr w:type="spellEnd"/>
    </w:p>
    <w:p w:rsidR="005B048A" w:rsidRPr="005B048A" w:rsidRDefault="005B048A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00FF"/>
          <w:sz w:val="36"/>
          <w:szCs w:val="36"/>
          <w:highlight w:val="lightGray"/>
        </w:rPr>
        <w:t>Facebook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Abdullah1Alismail</w:t>
      </w:r>
    </w:p>
    <w:p w:rsidR="005B048A" w:rsidRPr="005B048A" w:rsidRDefault="005B048A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proofErr w:type="spellStart"/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  <w:highlight w:val="cyan"/>
        </w:rPr>
        <w:t>Instagram</w:t>
      </w:r>
      <w:proofErr w:type="spellEnd"/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</w:t>
      </w:r>
      <w:proofErr w:type="spellStart"/>
      <w:r w:rsidRPr="0041444E">
        <w:rPr>
          <w:rFonts w:asciiTheme="majorBidi" w:hAnsiTheme="majorBidi" w:cstheme="majorBidi"/>
          <w:b/>
          <w:sz w:val="36"/>
          <w:szCs w:val="36"/>
        </w:rPr>
        <w:t>Abdullah_alismail</w:t>
      </w:r>
      <w:proofErr w:type="spellEnd"/>
    </w:p>
    <w:p w:rsidR="005B048A" w:rsidRPr="005B048A" w:rsidRDefault="005B048A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FF0000"/>
          <w:sz w:val="36"/>
          <w:szCs w:val="36"/>
          <w:highlight w:val="green"/>
        </w:rPr>
        <w:t>E-Mail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abadi2_1987@hotmail.com</w:t>
      </w:r>
    </w:p>
    <w:p w:rsidR="005B048A" w:rsidRPr="005B048A" w:rsidRDefault="005B048A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  <w:highlight w:val="darkGray"/>
        </w:rPr>
        <w:t>Site</w:t>
      </w: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color w:val="943634" w:themeColor="accent2" w:themeShade="BF"/>
          <w:sz w:val="36"/>
          <w:szCs w:val="36"/>
        </w:rPr>
        <w:t xml:space="preserve"> </w:t>
      </w: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https://sites.google.com/site/abdullah111alismail</w:t>
      </w:r>
    </w:p>
    <w:p w:rsidR="005B048A" w:rsidRDefault="00D34EDD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943634" w:themeColor="accent2" w:themeShade="BF"/>
          <w:rtl/>
        </w:rPr>
      </w:pPr>
      <w:r>
        <w:rPr>
          <w:rFonts w:asciiTheme="majorBidi" w:hAnsiTheme="majorBidi" w:cstheme="majorBidi" w:hint="cs"/>
          <w:b/>
          <w:color w:val="943634" w:themeColor="accent2" w:themeShade="BF"/>
          <w:rtl/>
        </w:rPr>
        <w:t>(عالم الكتب)</w:t>
      </w:r>
    </w:p>
    <w:p w:rsidR="00D34EDD" w:rsidRDefault="00D34EDD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943634" w:themeColor="accent2" w:themeShade="BF"/>
          <w:rtl/>
        </w:rPr>
      </w:pPr>
    </w:p>
    <w:p w:rsidR="00D34EDD" w:rsidRDefault="00D34EDD" w:rsidP="00D34EDD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https://sites.google.com/site/abdullah</w:t>
      </w:r>
      <w:r>
        <w:rPr>
          <w:rFonts w:asciiTheme="majorBidi" w:hAnsiTheme="majorBidi" w:cstheme="majorBidi"/>
          <w:b/>
          <w:color w:val="000000" w:themeColor="text1"/>
          <w:sz w:val="36"/>
          <w:szCs w:val="36"/>
        </w:rPr>
        <w:t>222</w:t>
      </w: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alismail</w:t>
      </w:r>
    </w:p>
    <w:p w:rsidR="00D34EDD" w:rsidRDefault="00D34EDD" w:rsidP="00D34EDD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943634" w:themeColor="accent2" w:themeShade="BF"/>
          <w:rtl/>
        </w:rPr>
      </w:pPr>
      <w:r>
        <w:rPr>
          <w:rFonts w:asciiTheme="majorBidi" w:hAnsiTheme="majorBidi" w:cstheme="majorBidi" w:hint="cs"/>
          <w:b/>
          <w:color w:val="943634" w:themeColor="accent2" w:themeShade="BF"/>
          <w:rtl/>
        </w:rPr>
        <w:t>(عالم الأبحاث)</w:t>
      </w:r>
    </w:p>
    <w:p w:rsidR="00D34EDD" w:rsidRPr="00CF6195" w:rsidRDefault="00D34EDD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943634" w:themeColor="accent2" w:themeShade="BF"/>
          <w:rtl/>
        </w:rPr>
      </w:pPr>
    </w:p>
    <w:p w:rsidR="005B048A" w:rsidRDefault="005B048A" w:rsidP="005B048A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</w:rPr>
      </w:pPr>
      <w:r w:rsidRPr="005B048A">
        <w:rPr>
          <w:rFonts w:asciiTheme="majorBidi" w:hAnsiTheme="majorBidi" w:cstheme="majorBidi"/>
          <w:b/>
          <w:color w:val="000000" w:themeColor="text1"/>
          <w:sz w:val="36"/>
          <w:szCs w:val="36"/>
          <w:highlight w:val="magenta"/>
        </w:rPr>
        <w:t>Blogger</w:t>
      </w:r>
      <w:r>
        <w:rPr>
          <w:rFonts w:asciiTheme="majorBidi" w:hAnsiTheme="majorBidi" w:cstheme="majorBidi"/>
          <w:b/>
          <w:color w:val="000000" w:themeColor="text1"/>
          <w:sz w:val="36"/>
          <w:szCs w:val="36"/>
        </w:rPr>
        <w:t>:</w:t>
      </w:r>
    </w:p>
    <w:p w:rsidR="00B218E7" w:rsidRPr="005B048A" w:rsidRDefault="005B048A" w:rsidP="005B048A">
      <w:pPr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  <w:rtl/>
        </w:rPr>
      </w:pPr>
      <w:r w:rsidRPr="005B048A">
        <w:rPr>
          <w:rFonts w:asciiTheme="majorBidi" w:hAnsiTheme="majorBidi" w:cstheme="majorBidi"/>
          <w:b/>
          <w:color w:val="000000" w:themeColor="text1"/>
          <w:sz w:val="36"/>
          <w:szCs w:val="36"/>
        </w:rPr>
        <w:t>http://abdullah1alismail.blogspot.com</w:t>
      </w:r>
    </w:p>
    <w:p w:rsidR="00B218E7" w:rsidRDefault="00B218E7" w:rsidP="00B218E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E236D6" w:rsidRDefault="00E236D6" w:rsidP="00B218E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B218E7" w:rsidRPr="00CF6195" w:rsidRDefault="00B218E7" w:rsidP="00B218E7">
      <w:pPr>
        <w:spacing w:after="0" w:line="240" w:lineRule="auto"/>
        <w:jc w:val="both"/>
        <w:rPr>
          <w:rFonts w:cs="Traditional Arabic"/>
          <w:b/>
          <w:bCs/>
          <w:color w:val="C00000"/>
          <w:sz w:val="40"/>
          <w:szCs w:val="40"/>
          <w:rtl/>
        </w:rPr>
      </w:pPr>
      <w:r w:rsidRPr="00CF6195">
        <w:rPr>
          <w:rFonts w:cs="Traditional Arabic" w:hint="cs"/>
          <w:b/>
          <w:bCs/>
          <w:color w:val="C00000"/>
          <w:sz w:val="40"/>
          <w:szCs w:val="40"/>
          <w:rtl/>
        </w:rPr>
        <w:t>الحساب</w:t>
      </w:r>
      <w:r w:rsidR="00C139CE" w:rsidRPr="00CF6195">
        <w:rPr>
          <w:rFonts w:cs="Traditional Arabic" w:hint="cs"/>
          <w:b/>
          <w:bCs/>
          <w:color w:val="C00000"/>
          <w:sz w:val="40"/>
          <w:szCs w:val="40"/>
          <w:rtl/>
        </w:rPr>
        <w:t>ات</w:t>
      </w:r>
      <w:r w:rsidRPr="00CF6195">
        <w:rPr>
          <w:rFonts w:cs="Traditional Arabic" w:hint="cs"/>
          <w:b/>
          <w:bCs/>
          <w:color w:val="C00000"/>
          <w:sz w:val="40"/>
          <w:szCs w:val="40"/>
          <w:rtl/>
        </w:rPr>
        <w:t xml:space="preserve"> الخاص</w:t>
      </w:r>
      <w:r w:rsidR="00C139CE" w:rsidRPr="00CF6195">
        <w:rPr>
          <w:rFonts w:cs="Traditional Arabic" w:hint="cs"/>
          <w:b/>
          <w:bCs/>
          <w:color w:val="C00000"/>
          <w:sz w:val="40"/>
          <w:szCs w:val="40"/>
          <w:rtl/>
        </w:rPr>
        <w:t>َّ</w:t>
      </w:r>
      <w:r w:rsidR="00946BAF" w:rsidRPr="00CF6195">
        <w:rPr>
          <w:rFonts w:cs="Traditional Arabic" w:hint="cs"/>
          <w:b/>
          <w:bCs/>
          <w:color w:val="C00000"/>
          <w:sz w:val="40"/>
          <w:szCs w:val="40"/>
          <w:rtl/>
        </w:rPr>
        <w:t>ة</w:t>
      </w:r>
      <w:r w:rsidRPr="00CF6195">
        <w:rPr>
          <w:rFonts w:cs="Traditional Arabic" w:hint="cs"/>
          <w:b/>
          <w:bCs/>
          <w:color w:val="C00000"/>
          <w:sz w:val="40"/>
          <w:szCs w:val="40"/>
          <w:rtl/>
        </w:rPr>
        <w:t xml:space="preserve"> ب</w:t>
      </w:r>
      <w:r w:rsidR="003B5E4E">
        <w:rPr>
          <w:rFonts w:cs="Traditional Arabic" w:hint="cs"/>
          <w:b/>
          <w:bCs/>
          <w:color w:val="C00000"/>
          <w:sz w:val="40"/>
          <w:szCs w:val="40"/>
          <w:rtl/>
        </w:rPr>
        <w:t>الاقتباس من الكتب (شذرات):</w:t>
      </w:r>
    </w:p>
    <w:p w:rsidR="0041444E" w:rsidRPr="0041444E" w:rsidRDefault="0041444E" w:rsidP="00B218E7">
      <w:pPr>
        <w:spacing w:after="0" w:line="240" w:lineRule="auto"/>
        <w:jc w:val="both"/>
        <w:rPr>
          <w:rFonts w:cs="Traditional Arabic"/>
          <w:color w:val="C00000"/>
          <w:sz w:val="36"/>
          <w:szCs w:val="36"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B0F0"/>
          <w:sz w:val="36"/>
          <w:szCs w:val="36"/>
          <w:highlight w:val="yellow"/>
        </w:rPr>
        <w:t>Twitter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1Sh4rat</w:t>
      </w:r>
    </w:p>
    <w:p w:rsidR="00CF6195" w:rsidRPr="00CF6195" w:rsidRDefault="00CF6195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proofErr w:type="spellStart"/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  <w:highlight w:val="cyan"/>
        </w:rPr>
        <w:t>Instagram</w:t>
      </w:r>
      <w:proofErr w:type="spellEnd"/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</w:rPr>
        <w:t xml:space="preserve"> </w:t>
      </w: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+</w:t>
      </w:r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</w:rPr>
        <w:t xml:space="preserve"> </w:t>
      </w:r>
      <w:r w:rsidRPr="0041444E">
        <w:rPr>
          <w:rFonts w:asciiTheme="majorBidi" w:hAnsiTheme="majorBidi" w:cstheme="majorBidi"/>
          <w:b/>
          <w:color w:val="548DD4" w:themeColor="text2" w:themeTint="99"/>
          <w:sz w:val="36"/>
          <w:szCs w:val="36"/>
          <w:shd w:val="clear" w:color="auto" w:fill="D9D9D9" w:themeFill="background1" w:themeFillShade="D9"/>
        </w:rPr>
        <w:t>Telegram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P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Sh4rat</w:t>
      </w:r>
    </w:p>
    <w:p w:rsidR="008D3705" w:rsidRPr="006C3BAE" w:rsidRDefault="008D3705" w:rsidP="00B218E7">
      <w:pPr>
        <w:bidi w:val="0"/>
        <w:jc w:val="right"/>
        <w:rPr>
          <w:rFonts w:cs="Traditional Arabic"/>
          <w:b/>
          <w:bCs/>
          <w:sz w:val="32"/>
          <w:szCs w:val="32"/>
        </w:rPr>
      </w:pPr>
    </w:p>
    <w:sectPr w:rsidR="008D3705" w:rsidRPr="006C3BAE" w:rsidSect="00C139CE">
      <w:headerReference w:type="default" r:id="rId10"/>
      <w:footerReference w:type="default" r:id="rId11"/>
      <w:pgSz w:w="11906" w:h="16838"/>
      <w:pgMar w:top="1440" w:right="1800" w:bottom="1440" w:left="1800" w:header="708" w:footer="122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58A" w:rsidRDefault="0090658A" w:rsidP="00885853">
      <w:pPr>
        <w:spacing w:after="0" w:line="240" w:lineRule="auto"/>
      </w:pPr>
      <w:r>
        <w:separator/>
      </w:r>
    </w:p>
  </w:endnote>
  <w:endnote w:type="continuationSeparator" w:id="0">
    <w:p w:rsidR="0090658A" w:rsidRDefault="0090658A" w:rsidP="00885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Diwani Be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Lotus Linotype" w:hAnsi="Lotus Linotype" w:cs="Lotus Linotype"/>
        <w:b/>
        <w:bCs/>
        <w:sz w:val="24"/>
        <w:szCs w:val="24"/>
        <w:rtl/>
      </w:rPr>
      <w:id w:val="1388142504"/>
      <w:docPartObj>
        <w:docPartGallery w:val="Page Numbers (Bottom of Page)"/>
        <w:docPartUnique/>
      </w:docPartObj>
    </w:sdtPr>
    <w:sdtEndPr/>
    <w:sdtContent>
      <w:p w:rsidR="00C96016" w:rsidRPr="00AF0A59" w:rsidRDefault="00C96016" w:rsidP="00885853">
        <w:pPr>
          <w:pStyle w:val="a7"/>
          <w:jc w:val="center"/>
          <w:rPr>
            <w:rFonts w:ascii="Lotus Linotype" w:hAnsi="Lotus Linotype" w:cs="Lotus Linotype"/>
            <w:b/>
            <w:bCs/>
            <w:sz w:val="24"/>
            <w:szCs w:val="24"/>
          </w:rPr>
        </w:pPr>
        <w:r>
          <w:rPr>
            <w:rFonts w:ascii="Lotus Linotype" w:hAnsi="Lotus Linotype" w:cs="Lotus Linotype"/>
            <w:b/>
            <w:bCs/>
            <w:noProof/>
            <w:sz w:val="24"/>
            <w:szCs w:val="24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7CD12A4D" wp14:editId="7F50C67A">
                  <wp:simplePos x="0" y="0"/>
                  <wp:positionH relativeFrom="column">
                    <wp:posOffset>-1000125</wp:posOffset>
                  </wp:positionH>
                  <wp:positionV relativeFrom="paragraph">
                    <wp:posOffset>35561</wp:posOffset>
                  </wp:positionV>
                  <wp:extent cx="657225" cy="457200"/>
                  <wp:effectExtent l="19050" t="19050" r="28575" b="38100"/>
                  <wp:wrapNone/>
                  <wp:docPr id="8" name="نجمة ذات 8 نقاط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57225" cy="457200"/>
                          </a:xfrm>
                          <a:prstGeom prst="star8">
                            <a:avLst>
                              <a:gd name="adj" fmla="val 38250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96016" w:rsidRPr="0091780D" w:rsidRDefault="00C96016" w:rsidP="00F5011D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 w:rsidRPr="0091780D">
                                <w:rPr>
                                  <w:rFonts w:asciiTheme="minorBidi" w:hAnsiTheme="minorBidi"/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  <w:rtl/>
                                </w:rPr>
                                <w:fldChar w:fldCharType="begin"/>
                              </w:r>
                              <w:r w:rsidRPr="0091780D">
                                <w:rPr>
                                  <w:rFonts w:asciiTheme="minorBidi" w:hAnsiTheme="minorBidi"/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  <w:instrText>PAGE   \* MERGEFORMAT</w:instrText>
                              </w:r>
                              <w:r w:rsidRPr="0091780D">
                                <w:rPr>
                                  <w:rFonts w:asciiTheme="minorBidi" w:hAnsiTheme="minorBidi"/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  <w:rtl/>
                                </w:rPr>
                                <w:fldChar w:fldCharType="separate"/>
                              </w:r>
                              <w:r w:rsidR="001313E1" w:rsidRPr="001313E1">
                                <w:rPr>
                                  <w:rFonts w:asciiTheme="minorBidi" w:hAnsiTheme="minorBidi"/>
                                  <w:b/>
                                  <w:bCs/>
                                  <w:noProof/>
                                  <w:color w:val="FF0000"/>
                                  <w:sz w:val="24"/>
                                  <w:szCs w:val="24"/>
                                  <w:rtl/>
                                  <w:lang w:val="ar-SA"/>
                                </w:rPr>
                                <w:t>10</w:t>
                              </w:r>
                              <w:r w:rsidRPr="0091780D">
                                <w:rPr>
                                  <w:rFonts w:asciiTheme="minorBidi" w:hAnsiTheme="minorBidi"/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  <w:rtl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58" coordsize="21600,21600" o:spt="58" adj="2538" path="m21600,10800l@3@6,18436,3163@4@5,10800,0@6@5,3163,3163@5@6,,10800@5@4,3163,18436@6@3,10800,21600@4@3,18436,18436@3@4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</v:formulas>
                  <v:path gradientshapeok="t" o:connecttype="rect" textboxrect="@9,@9,@8,@8"/>
                  <v:handles>
                    <v:h position="#0,center" xrange="0,10800"/>
                  </v:handles>
                </v:shapetype>
                <v:shape id="نجمة ذات 8 نقاط 8" o:spid="_x0000_s1027" type="#_x0000_t58" style="position:absolute;left:0;text-align:left;margin-left:-78.75pt;margin-top:2.8pt;width:51.7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" fillcolor="white [3201]" strokecolor="#9bbb59 [3206]" strokeweight="2pt">
                  <v:textbox>
                    <w:txbxContent>
                      <w:p w:rsidR="00C96016" w:rsidRPr="0091780D" w:rsidRDefault="00C96016" w:rsidP="00F5011D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  <w:r w:rsidRPr="0091780D">
                          <w:rPr>
                            <w:rFonts w:asciiTheme="minorBidi" w:hAnsiTheme="min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fldChar w:fldCharType="begin"/>
                        </w:r>
                        <w:r w:rsidRPr="0091780D">
                          <w:rPr>
                            <w:rFonts w:asciiTheme="minorBidi" w:hAnsiTheme="minorBidi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  <w:instrText>PAGE   \* MERGEFORMAT</w:instrText>
                        </w:r>
                        <w:r w:rsidRPr="0091780D">
                          <w:rPr>
                            <w:rFonts w:asciiTheme="minorBidi" w:hAnsiTheme="min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fldChar w:fldCharType="separate"/>
                        </w:r>
                        <w:r w:rsidR="001313E1" w:rsidRPr="001313E1">
                          <w:rPr>
                            <w:rFonts w:asciiTheme="minorBidi" w:hAnsiTheme="minorBidi"/>
                            <w:b/>
                            <w:bCs/>
                            <w:noProof/>
                            <w:color w:val="FF0000"/>
                            <w:sz w:val="24"/>
                            <w:szCs w:val="24"/>
                            <w:rtl/>
                            <w:lang w:val="ar-SA"/>
                          </w:rPr>
                          <w:t>10</w:t>
                        </w:r>
                        <w:r w:rsidRPr="0091780D">
                          <w:rPr>
                            <w:rFonts w:asciiTheme="minorBidi" w:hAnsiTheme="min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fldChar w:fldCharType="end"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58DB35EC" wp14:editId="6CB08575">
                  <wp:simplePos x="0" y="0"/>
                  <wp:positionH relativeFrom="column">
                    <wp:posOffset>3402330</wp:posOffset>
                  </wp:positionH>
                  <wp:positionV relativeFrom="paragraph">
                    <wp:posOffset>94615</wp:posOffset>
                  </wp:positionV>
                  <wp:extent cx="2663825" cy="352425"/>
                  <wp:effectExtent l="0" t="0" r="22225" b="28575"/>
                  <wp:wrapNone/>
                  <wp:docPr id="10" name="مستطيل مستدير الزوايا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663825" cy="3524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96016" w:rsidRPr="00316808" w:rsidRDefault="00C96016" w:rsidP="00885853">
                              <w:pPr>
                                <w:rPr>
                                  <w:b/>
                                  <w:bCs/>
                                  <w:color w:val="984806" w:themeColor="accent6" w:themeShade="80"/>
                                  <w:sz w:val="28"/>
                                  <w:szCs w:val="28"/>
                                  <w:rtl/>
                                </w:rPr>
                              </w:pPr>
                              <w:r w:rsidRPr="0091780D">
                                <w:rPr>
                                  <w:rFonts w:hint="cs"/>
                                  <w:b/>
                                  <w:bCs/>
                                  <w:color w:val="5F497A" w:themeColor="accent4" w:themeShade="BF"/>
                                  <w:sz w:val="28"/>
                                  <w:szCs w:val="28"/>
                                  <w:rtl/>
                                </w:rPr>
                                <w:t xml:space="preserve">إعداد/ </w:t>
                              </w:r>
                              <w:r w:rsidRPr="0091780D">
                                <w:rPr>
                                  <w:rFonts w:hint="cs"/>
                                  <w:b/>
                                  <w:bCs/>
                                  <w:color w:val="943634" w:themeColor="accent2" w:themeShade="BF"/>
                                  <w:sz w:val="28"/>
                                  <w:szCs w:val="28"/>
                                  <w:rtl/>
                                </w:rPr>
                                <w:t xml:space="preserve">عبدالله محمد </w:t>
                              </w:r>
                              <w:proofErr w:type="spellStart"/>
                              <w:r w:rsidRPr="0091780D">
                                <w:rPr>
                                  <w:rFonts w:hint="cs"/>
                                  <w:b/>
                                  <w:bCs/>
                                  <w:color w:val="943634" w:themeColor="accent2" w:themeShade="BF"/>
                                  <w:sz w:val="28"/>
                                  <w:szCs w:val="28"/>
                                  <w:rtl/>
                                </w:rPr>
                                <w:t>الإسماعيل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oundrect id="مستطيل مستدير الزوايا 10" o:spid="_x0000_s1028" style="position:absolute;left:0;text-align:left;margin-left:267.9pt;margin-top:7.45pt;width:209.7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" fillcolor="white [3201]" strokecolor="#9bbb59 [3206]" strokeweight="2pt">
                  <v:textbox>
                    <w:txbxContent>
                      <w:p w:rsidR="00C96016" w:rsidRPr="00316808" w:rsidRDefault="00C96016" w:rsidP="00885853">
                        <w:pPr>
                          <w:rPr>
                            <w:b/>
                            <w:bCs/>
                            <w:color w:val="984806" w:themeColor="accent6" w:themeShade="80"/>
                            <w:sz w:val="28"/>
                            <w:szCs w:val="28"/>
                            <w:rtl/>
                          </w:rPr>
                        </w:pPr>
                        <w:r w:rsidRPr="0091780D">
                          <w:rPr>
                            <w:rFonts w:hint="cs"/>
                            <w:b/>
                            <w:bCs/>
                            <w:color w:val="5F497A" w:themeColor="accent4" w:themeShade="BF"/>
                            <w:sz w:val="28"/>
                            <w:szCs w:val="28"/>
                            <w:rtl/>
                          </w:rPr>
                          <w:t xml:space="preserve">إعداد/ </w:t>
                        </w:r>
                        <w:r w:rsidRPr="0091780D">
                          <w:rPr>
                            <w:rFonts w:hint="cs"/>
                            <w:b/>
                            <w:bCs/>
                            <w:color w:val="943634" w:themeColor="accent2" w:themeShade="BF"/>
                            <w:sz w:val="28"/>
                            <w:szCs w:val="28"/>
                            <w:rtl/>
                          </w:rPr>
                          <w:t xml:space="preserve">عبدالله محمد </w:t>
                        </w:r>
                        <w:proofErr w:type="spellStart"/>
                        <w:r w:rsidRPr="0091780D">
                          <w:rPr>
                            <w:rFonts w:hint="cs"/>
                            <w:b/>
                            <w:bCs/>
                            <w:color w:val="943634" w:themeColor="accent2" w:themeShade="BF"/>
                            <w:sz w:val="28"/>
                            <w:szCs w:val="28"/>
                            <w:rtl/>
                          </w:rPr>
                          <w:t>الإسماعيل</w:t>
                        </w:r>
                        <w:proofErr w:type="spellEnd"/>
                      </w:p>
                    </w:txbxContent>
                  </v:textbox>
                </v:round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4AFCDAD4" wp14:editId="6163E4A2">
                  <wp:simplePos x="0" y="0"/>
                  <wp:positionH relativeFrom="column">
                    <wp:posOffset>-464820</wp:posOffset>
                  </wp:positionH>
                  <wp:positionV relativeFrom="paragraph">
                    <wp:posOffset>94615</wp:posOffset>
                  </wp:positionV>
                  <wp:extent cx="4429125" cy="0"/>
                  <wp:effectExtent l="0" t="0" r="9525" b="19050"/>
                  <wp:wrapNone/>
                  <wp:docPr id="9" name="رابط كسهم مستقيم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H="1">
                            <a:off x="0" y="0"/>
                            <a:ext cx="4429125" cy="0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رابط كسهم مستقيم 9" o:spid="_x0000_s1026" type="#_x0000_t32" style="position:absolute;left:0;text-align:left;margin-left:-36.6pt;margin-top:7.45pt;width:348.7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" strokecolor="#94b64e [3046]"/>
              </w:pict>
            </mc:Fallback>
          </mc:AlternateContent>
        </w:r>
      </w:p>
    </w:sdtContent>
  </w:sdt>
  <w:p w:rsidR="00C96016" w:rsidRDefault="00C96016" w:rsidP="00885853">
    <w:pPr>
      <w:pStyle w:val="a7"/>
    </w:pPr>
  </w:p>
  <w:p w:rsidR="00C96016" w:rsidRPr="0094408E" w:rsidRDefault="00C96016" w:rsidP="00885853">
    <w:pPr>
      <w:pStyle w:val="a7"/>
    </w:pPr>
  </w:p>
  <w:p w:rsidR="00C96016" w:rsidRDefault="00C9601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58A" w:rsidRDefault="0090658A" w:rsidP="00885853">
      <w:pPr>
        <w:spacing w:after="0" w:line="240" w:lineRule="auto"/>
      </w:pPr>
      <w:r>
        <w:separator/>
      </w:r>
    </w:p>
  </w:footnote>
  <w:footnote w:type="continuationSeparator" w:id="0">
    <w:p w:rsidR="0090658A" w:rsidRDefault="0090658A" w:rsidP="00885853">
      <w:pPr>
        <w:spacing w:after="0" w:line="240" w:lineRule="auto"/>
      </w:pPr>
      <w:r>
        <w:continuationSeparator/>
      </w:r>
    </w:p>
  </w:footnote>
  <w:footnote w:id="1">
    <w:p w:rsidR="00610D66" w:rsidRDefault="00610D66">
      <w:pPr>
        <w:pStyle w:val="a8"/>
        <w:rPr>
          <w:rtl/>
        </w:rPr>
      </w:pPr>
      <w:r>
        <w:rPr>
          <w:rStyle w:val="a9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زَمانَة: مِن الكَسَاح</w:t>
      </w:r>
      <w:r w:rsidR="00CF017B">
        <w:rPr>
          <w:rFonts w:hint="cs"/>
          <w:rtl/>
        </w:rPr>
        <w:t>َ</w:t>
      </w:r>
      <w:r>
        <w:rPr>
          <w:rFonts w:hint="cs"/>
          <w:rtl/>
        </w:rPr>
        <w:t>ة (كسيح).</w:t>
      </w:r>
    </w:p>
  </w:footnote>
  <w:footnote w:id="2">
    <w:p w:rsidR="009B1F14" w:rsidRDefault="009B1F14">
      <w:pPr>
        <w:pStyle w:val="a8"/>
      </w:pPr>
      <w:r>
        <w:rPr>
          <w:rStyle w:val="a9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الأشَر: البَطَر.</w:t>
      </w:r>
    </w:p>
  </w:footnote>
  <w:footnote w:id="3">
    <w:p w:rsidR="00A55A1B" w:rsidRDefault="00A55A1B">
      <w:pPr>
        <w:pStyle w:val="a8"/>
      </w:pPr>
      <w:r>
        <w:rPr>
          <w:rStyle w:val="a9"/>
        </w:rPr>
        <w:footnoteRef/>
      </w:r>
      <w:r>
        <w:rPr>
          <w:rtl/>
        </w:rPr>
        <w:t xml:space="preserve"> </w:t>
      </w:r>
      <w:r w:rsidR="00493D5D">
        <w:rPr>
          <w:rFonts w:hint="cs"/>
          <w:rtl/>
        </w:rPr>
        <w:t>التَّوديع: التَّرك.</w:t>
      </w:r>
    </w:p>
  </w:footnote>
  <w:footnote w:id="4">
    <w:p w:rsidR="00A55A1B" w:rsidRDefault="00A55A1B">
      <w:pPr>
        <w:pStyle w:val="a8"/>
      </w:pPr>
      <w:r>
        <w:rPr>
          <w:rStyle w:val="a9"/>
        </w:rPr>
        <w:footnoteRef/>
      </w:r>
      <w:r>
        <w:rPr>
          <w:rtl/>
        </w:rPr>
        <w:t xml:space="preserve"> </w:t>
      </w:r>
      <w:r w:rsidR="00493D5D">
        <w:rPr>
          <w:rFonts w:hint="cs"/>
          <w:rtl/>
        </w:rPr>
        <w:t>البُلغة: ما يكفي لسد الحاجة ولا يفضُل عنها.</w:t>
      </w:r>
    </w:p>
  </w:footnote>
  <w:footnote w:id="5">
    <w:p w:rsidR="001019F8" w:rsidRDefault="001019F8">
      <w:pPr>
        <w:pStyle w:val="a8"/>
        <w:rPr>
          <w:rtl/>
        </w:rPr>
      </w:pPr>
      <w:r>
        <w:rPr>
          <w:rStyle w:val="a9"/>
        </w:rPr>
        <w:footnoteRef/>
      </w:r>
      <w:r>
        <w:rPr>
          <w:rtl/>
        </w:rPr>
        <w:t xml:space="preserve"> </w:t>
      </w:r>
      <w:r w:rsidR="00CF017B" w:rsidRPr="00CF017B">
        <w:rPr>
          <w:rFonts w:cs="Arial" w:hint="cs"/>
          <w:rtl/>
        </w:rPr>
        <w:t>مَرمَّة</w:t>
      </w:r>
      <w:r w:rsidR="00CF017B">
        <w:rPr>
          <w:rFonts w:cs="Arial" w:hint="cs"/>
          <w:rtl/>
        </w:rPr>
        <w:t xml:space="preserve">: </w:t>
      </w:r>
      <w:r>
        <w:rPr>
          <w:rFonts w:hint="cs"/>
          <w:rtl/>
        </w:rPr>
        <w:t xml:space="preserve">مِن </w:t>
      </w:r>
      <w:r w:rsidR="00CF017B">
        <w:rPr>
          <w:rFonts w:hint="cs"/>
          <w:rtl/>
        </w:rPr>
        <w:t>(</w:t>
      </w:r>
      <w:r>
        <w:rPr>
          <w:rFonts w:hint="cs"/>
          <w:rtl/>
        </w:rPr>
        <w:t>رمَّ</w:t>
      </w:r>
      <w:r w:rsidR="00CF017B">
        <w:rPr>
          <w:rFonts w:hint="cs"/>
          <w:rtl/>
        </w:rPr>
        <w:t>)</w:t>
      </w:r>
      <w:r>
        <w:rPr>
          <w:rFonts w:hint="cs"/>
          <w:rtl/>
        </w:rPr>
        <w:t xml:space="preserve"> بمعنى زاد.</w:t>
      </w:r>
    </w:p>
  </w:footnote>
  <w:footnote w:id="6">
    <w:p w:rsidR="00784B89" w:rsidRDefault="00784B89" w:rsidP="00CF017B">
      <w:pPr>
        <w:pStyle w:val="a8"/>
        <w:rPr>
          <w:rtl/>
        </w:rPr>
      </w:pPr>
      <w:r>
        <w:rPr>
          <w:rStyle w:val="a9"/>
        </w:rPr>
        <w:footnoteRef/>
      </w:r>
      <w:r>
        <w:rPr>
          <w:rtl/>
        </w:rPr>
        <w:t xml:space="preserve"> </w:t>
      </w:r>
      <w:r w:rsidR="00CF017B" w:rsidRPr="00CF017B">
        <w:rPr>
          <w:rFonts w:cs="Arial" w:hint="cs"/>
          <w:rtl/>
        </w:rPr>
        <w:t>الطُّعْمَة</w:t>
      </w:r>
      <w:r w:rsidR="00CF017B">
        <w:rPr>
          <w:rFonts w:cs="Arial" w:hint="cs"/>
          <w:rtl/>
        </w:rPr>
        <w:t xml:space="preserve">: </w:t>
      </w:r>
      <w:r>
        <w:rPr>
          <w:rFonts w:hint="cs"/>
          <w:rtl/>
        </w:rPr>
        <w:t>وجْه المكْسب.</w:t>
      </w:r>
    </w:p>
  </w:footnote>
  <w:footnote w:id="7">
    <w:p w:rsidR="00672A91" w:rsidRDefault="00672A91" w:rsidP="00CF017B">
      <w:pPr>
        <w:pStyle w:val="a8"/>
      </w:pPr>
      <w:r>
        <w:rPr>
          <w:rStyle w:val="a9"/>
        </w:rPr>
        <w:footnoteRef/>
      </w:r>
      <w:r>
        <w:rPr>
          <w:rtl/>
        </w:rPr>
        <w:t xml:space="preserve"> </w:t>
      </w:r>
      <w:r w:rsidR="00CF017B" w:rsidRPr="00CF017B">
        <w:rPr>
          <w:rFonts w:cs="Arial" w:hint="cs"/>
          <w:rtl/>
        </w:rPr>
        <w:t>يُرْفِق</w:t>
      </w:r>
      <w:r w:rsidR="00CF017B" w:rsidRPr="00CF017B">
        <w:rPr>
          <w:rFonts w:cs="Arial"/>
          <w:rtl/>
        </w:rPr>
        <w:t xml:space="preserve"> </w:t>
      </w:r>
      <w:r w:rsidR="00CF017B" w:rsidRPr="00CF017B">
        <w:rPr>
          <w:rFonts w:cs="Arial" w:hint="cs"/>
          <w:rtl/>
        </w:rPr>
        <w:t>الأسْماع</w:t>
      </w:r>
      <w:r w:rsidR="00CF017B">
        <w:rPr>
          <w:rFonts w:cs="Arial" w:hint="cs"/>
          <w:rtl/>
        </w:rPr>
        <w:t xml:space="preserve">: </w:t>
      </w:r>
      <w:r>
        <w:rPr>
          <w:rFonts w:hint="cs"/>
          <w:rtl/>
        </w:rPr>
        <w:t>يُعْجبها.</w:t>
      </w:r>
    </w:p>
  </w:footnote>
  <w:footnote w:id="8">
    <w:p w:rsidR="00593B93" w:rsidRDefault="00593B93" w:rsidP="00CF017B">
      <w:pPr>
        <w:pStyle w:val="a8"/>
      </w:pPr>
      <w:r>
        <w:rPr>
          <w:rStyle w:val="a9"/>
        </w:rPr>
        <w:footnoteRef/>
      </w:r>
      <w:r>
        <w:rPr>
          <w:rtl/>
        </w:rPr>
        <w:t xml:space="preserve"> </w:t>
      </w:r>
      <w:r w:rsidR="00CF017B" w:rsidRPr="00CF017B">
        <w:rPr>
          <w:rFonts w:cs="Arial" w:hint="cs"/>
          <w:rtl/>
        </w:rPr>
        <w:t>النَّصَب</w:t>
      </w:r>
      <w:r w:rsidR="00CF017B">
        <w:rPr>
          <w:rFonts w:cs="Arial" w:hint="cs"/>
          <w:rtl/>
        </w:rPr>
        <w:t xml:space="preserve">: </w:t>
      </w:r>
      <w:r>
        <w:rPr>
          <w:rFonts w:hint="cs"/>
          <w:rtl/>
        </w:rPr>
        <w:t>التَّعب.</w:t>
      </w:r>
    </w:p>
  </w:footnote>
  <w:footnote w:id="9">
    <w:p w:rsidR="00D21576" w:rsidRDefault="00D21576">
      <w:pPr>
        <w:pStyle w:val="a8"/>
        <w:rPr>
          <w:rtl/>
        </w:rPr>
      </w:pPr>
      <w:r>
        <w:rPr>
          <w:rStyle w:val="a9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أزِمَّة: جمع زِمام وهو المِقْوَد.</w:t>
      </w:r>
    </w:p>
  </w:footnote>
  <w:footnote w:id="10">
    <w:p w:rsidR="00851723" w:rsidRDefault="00851723">
      <w:pPr>
        <w:pStyle w:val="a8"/>
      </w:pPr>
      <w:r>
        <w:rPr>
          <w:rStyle w:val="a9"/>
        </w:rPr>
        <w:footnoteRef/>
      </w:r>
      <w:r>
        <w:rPr>
          <w:rtl/>
        </w:rPr>
        <w:t xml:space="preserve"> </w:t>
      </w:r>
      <w:r w:rsidR="0076744E">
        <w:rPr>
          <w:rFonts w:hint="cs"/>
          <w:rtl/>
        </w:rPr>
        <w:t xml:space="preserve">المِراء: </w:t>
      </w:r>
      <w:r>
        <w:rPr>
          <w:rFonts w:hint="cs"/>
          <w:rtl/>
        </w:rPr>
        <w:t>المخاص</w:t>
      </w:r>
      <w:r w:rsidR="00100CD7">
        <w:rPr>
          <w:rFonts w:hint="cs"/>
          <w:rtl/>
        </w:rPr>
        <w:t>َ</w:t>
      </w:r>
      <w:r>
        <w:rPr>
          <w:rFonts w:hint="cs"/>
          <w:rtl/>
        </w:rPr>
        <w:t>مَة والمُجادَلَة.</w:t>
      </w:r>
    </w:p>
  </w:footnote>
  <w:footnote w:id="11">
    <w:p w:rsidR="00100CD7" w:rsidRDefault="00100CD7">
      <w:pPr>
        <w:pStyle w:val="a8"/>
      </w:pPr>
      <w:r>
        <w:rPr>
          <w:rStyle w:val="a9"/>
        </w:rPr>
        <w:footnoteRef/>
      </w:r>
      <w:r>
        <w:rPr>
          <w:rtl/>
        </w:rPr>
        <w:t xml:space="preserve"> </w:t>
      </w:r>
      <w:r w:rsidR="0076744E">
        <w:rPr>
          <w:rFonts w:hint="cs"/>
          <w:rtl/>
        </w:rPr>
        <w:t xml:space="preserve">الأنف: </w:t>
      </w:r>
      <w:r>
        <w:rPr>
          <w:rFonts w:hint="cs"/>
          <w:rtl/>
        </w:rPr>
        <w:t>التَّرفُّع والتَّكبُّر.</w:t>
      </w:r>
    </w:p>
  </w:footnote>
  <w:footnote w:id="12">
    <w:p w:rsidR="00457A0C" w:rsidRDefault="00457A0C" w:rsidP="000C599F">
      <w:pPr>
        <w:pStyle w:val="a8"/>
        <w:rPr>
          <w:rtl/>
        </w:rPr>
      </w:pPr>
      <w:r>
        <w:rPr>
          <w:rStyle w:val="a9"/>
        </w:rPr>
        <w:footnoteRef/>
      </w:r>
      <w:r>
        <w:rPr>
          <w:rtl/>
        </w:rPr>
        <w:t xml:space="preserve"> </w:t>
      </w:r>
      <w:r w:rsidRPr="00457A0C">
        <w:rPr>
          <w:rFonts w:cs="Arial" w:hint="cs"/>
          <w:rtl/>
        </w:rPr>
        <w:t>يجْتَرِم</w:t>
      </w:r>
      <w:r>
        <w:rPr>
          <w:rFonts w:hint="cs"/>
          <w:rtl/>
        </w:rPr>
        <w:t>:</w:t>
      </w:r>
      <w:r w:rsidR="000C599F">
        <w:rPr>
          <w:rFonts w:hint="cs"/>
          <w:rtl/>
        </w:rPr>
        <w:t xml:space="preserve"> يَقْتَرِف</w:t>
      </w:r>
      <w:r>
        <w:rPr>
          <w:rFonts w:hint="cs"/>
          <w:rtl/>
        </w:rPr>
        <w:t xml:space="preserve"> الجريمَة.</w:t>
      </w:r>
    </w:p>
  </w:footnote>
  <w:footnote w:id="13">
    <w:p w:rsidR="001A0FD8" w:rsidRDefault="001A0FD8">
      <w:pPr>
        <w:pStyle w:val="a8"/>
      </w:pPr>
      <w:r>
        <w:rPr>
          <w:rStyle w:val="a9"/>
        </w:rPr>
        <w:footnoteRef/>
      </w:r>
      <w:r>
        <w:rPr>
          <w:rtl/>
        </w:rPr>
        <w:t xml:space="preserve"> </w:t>
      </w:r>
      <w:r w:rsidR="00DB4752" w:rsidRPr="00DB4752">
        <w:rPr>
          <w:rFonts w:cs="Arial" w:hint="cs"/>
          <w:rtl/>
        </w:rPr>
        <w:t>المُصَارَمَة</w:t>
      </w:r>
      <w:r w:rsidR="00DB4752">
        <w:rPr>
          <w:rFonts w:hint="cs"/>
          <w:rtl/>
        </w:rPr>
        <w:t>: المُقاطعَة والتَّنافر.</w:t>
      </w:r>
    </w:p>
  </w:footnote>
  <w:footnote w:id="14">
    <w:p w:rsidR="00240F47" w:rsidRDefault="00240F47">
      <w:pPr>
        <w:pStyle w:val="a8"/>
        <w:rPr>
          <w:rtl/>
        </w:rPr>
      </w:pPr>
      <w:r>
        <w:rPr>
          <w:rStyle w:val="a9"/>
        </w:rPr>
        <w:footnoteRef/>
      </w:r>
      <w:r>
        <w:rPr>
          <w:rtl/>
        </w:rPr>
        <w:t xml:space="preserve"> </w:t>
      </w:r>
      <w:r w:rsidRPr="00240F47">
        <w:rPr>
          <w:rFonts w:cs="Arial" w:hint="cs"/>
          <w:rtl/>
        </w:rPr>
        <w:t>الجِماح</w:t>
      </w:r>
      <w:r>
        <w:rPr>
          <w:rFonts w:hint="cs"/>
          <w:rtl/>
        </w:rPr>
        <w:t>: التَّمادي في الغِواية.</w:t>
      </w:r>
    </w:p>
  </w:footnote>
  <w:footnote w:id="15">
    <w:p w:rsidR="00130482" w:rsidRDefault="00130482">
      <w:pPr>
        <w:pStyle w:val="a8"/>
        <w:rPr>
          <w:rtl/>
        </w:rPr>
      </w:pPr>
      <w:r>
        <w:rPr>
          <w:rStyle w:val="a9"/>
        </w:rPr>
        <w:footnoteRef/>
      </w:r>
      <w:r>
        <w:rPr>
          <w:rtl/>
        </w:rPr>
        <w:t xml:space="preserve"> </w:t>
      </w:r>
      <w:proofErr w:type="spellStart"/>
      <w:r w:rsidRPr="00130482">
        <w:rPr>
          <w:rFonts w:cs="Arial" w:hint="cs"/>
          <w:rtl/>
        </w:rPr>
        <w:t>مُواتَاة</w:t>
      </w:r>
      <w:proofErr w:type="spellEnd"/>
      <w:r>
        <w:rPr>
          <w:rFonts w:hint="cs"/>
          <w:rtl/>
        </w:rPr>
        <w:t>: مِن أتى، الوجْه الّذي يُؤتَى مِنْه.</w:t>
      </w:r>
    </w:p>
  </w:footnote>
  <w:footnote w:id="16">
    <w:p w:rsidR="008E4AB4" w:rsidRDefault="008E4AB4">
      <w:pPr>
        <w:pStyle w:val="a8"/>
      </w:pPr>
      <w:r>
        <w:rPr>
          <w:rStyle w:val="a9"/>
        </w:rPr>
        <w:footnoteRef/>
      </w:r>
      <w:r>
        <w:rPr>
          <w:rtl/>
        </w:rPr>
        <w:t xml:space="preserve"> </w:t>
      </w:r>
      <w:r w:rsidRPr="008E4AB4">
        <w:rPr>
          <w:rFonts w:cs="Arial" w:hint="cs"/>
          <w:rtl/>
        </w:rPr>
        <w:t>خُلْخِل</w:t>
      </w:r>
      <w:r>
        <w:rPr>
          <w:rFonts w:hint="cs"/>
          <w:rtl/>
        </w:rPr>
        <w:t>:</w:t>
      </w:r>
      <w:r w:rsidR="00402A19">
        <w:rPr>
          <w:rFonts w:hint="cs"/>
          <w:rtl/>
        </w:rPr>
        <w:t xml:space="preserve"> أُلْبِس الخِلْخال، وهو حُلِي النِّساء.</w:t>
      </w:r>
    </w:p>
  </w:footnote>
  <w:footnote w:id="17">
    <w:p w:rsidR="00BD701C" w:rsidRDefault="00BD701C">
      <w:pPr>
        <w:pStyle w:val="a8"/>
      </w:pPr>
      <w:r>
        <w:rPr>
          <w:rStyle w:val="a9"/>
        </w:rPr>
        <w:footnoteRef/>
      </w:r>
      <w:r>
        <w:rPr>
          <w:rtl/>
        </w:rPr>
        <w:t xml:space="preserve"> </w:t>
      </w:r>
      <w:r w:rsidRPr="00BD701C">
        <w:rPr>
          <w:rFonts w:cs="Arial" w:hint="cs"/>
          <w:rtl/>
        </w:rPr>
        <w:t>رَحْلُه</w:t>
      </w:r>
      <w:r>
        <w:rPr>
          <w:rFonts w:hint="cs"/>
          <w:rtl/>
        </w:rPr>
        <w:t>:</w:t>
      </w:r>
      <w:r w:rsidR="00EF4EB8">
        <w:rPr>
          <w:rFonts w:hint="cs"/>
          <w:rtl/>
        </w:rPr>
        <w:t xml:space="preserve"> -هنا-</w:t>
      </w:r>
      <w:r>
        <w:rPr>
          <w:rFonts w:hint="cs"/>
          <w:rtl/>
        </w:rPr>
        <w:t xml:space="preserve"> مَسْكَن الرّجل.</w:t>
      </w:r>
    </w:p>
  </w:footnote>
  <w:footnote w:id="18">
    <w:p w:rsidR="0065189D" w:rsidRDefault="0065189D">
      <w:pPr>
        <w:pStyle w:val="a8"/>
      </w:pPr>
      <w:r>
        <w:rPr>
          <w:rStyle w:val="a9"/>
        </w:rPr>
        <w:footnoteRef/>
      </w:r>
      <w:r>
        <w:rPr>
          <w:rtl/>
        </w:rPr>
        <w:t xml:space="preserve"> </w:t>
      </w:r>
      <w:r w:rsidRPr="0065189D">
        <w:rPr>
          <w:rFonts w:cs="Arial" w:hint="cs"/>
          <w:rtl/>
        </w:rPr>
        <w:t>الْباه</w:t>
      </w:r>
      <w:r>
        <w:rPr>
          <w:rFonts w:hint="cs"/>
          <w:rtl/>
        </w:rPr>
        <w:t>: الجاه والعز.</w:t>
      </w:r>
    </w:p>
  </w:footnote>
  <w:footnote w:id="19">
    <w:p w:rsidR="00332E19" w:rsidRDefault="00332E19">
      <w:pPr>
        <w:pStyle w:val="a8"/>
        <w:rPr>
          <w:rtl/>
        </w:rPr>
      </w:pPr>
      <w:r>
        <w:rPr>
          <w:rStyle w:val="a9"/>
        </w:rPr>
        <w:footnoteRef/>
      </w:r>
      <w:r>
        <w:rPr>
          <w:rtl/>
        </w:rPr>
        <w:t xml:space="preserve"> </w:t>
      </w:r>
      <w:r w:rsidRPr="00332E19">
        <w:rPr>
          <w:rFonts w:cs="Arial" w:hint="cs"/>
          <w:rtl/>
        </w:rPr>
        <w:t>تَضِنَّ</w:t>
      </w:r>
      <w:r>
        <w:rPr>
          <w:rFonts w:hint="cs"/>
          <w:rtl/>
        </w:rPr>
        <w:t>: تبْخَل.</w:t>
      </w:r>
    </w:p>
  </w:footnote>
  <w:footnote w:id="20">
    <w:p w:rsidR="001F2E2C" w:rsidRDefault="001F2E2C">
      <w:pPr>
        <w:pStyle w:val="a8"/>
        <w:rPr>
          <w:rtl/>
        </w:rPr>
      </w:pPr>
      <w:r>
        <w:rPr>
          <w:rStyle w:val="a9"/>
        </w:rPr>
        <w:footnoteRef/>
      </w:r>
      <w:r>
        <w:rPr>
          <w:rtl/>
        </w:rPr>
        <w:t xml:space="preserve"> </w:t>
      </w:r>
      <w:r w:rsidRPr="001F2E2C">
        <w:rPr>
          <w:rFonts w:cs="Arial" w:hint="cs"/>
          <w:rtl/>
        </w:rPr>
        <w:t>يَتَداعى</w:t>
      </w:r>
      <w:r w:rsidRPr="001F2E2C">
        <w:rPr>
          <w:rFonts w:cs="Arial"/>
          <w:rtl/>
        </w:rPr>
        <w:t xml:space="preserve"> </w:t>
      </w:r>
      <w:r w:rsidRPr="001F2E2C">
        <w:rPr>
          <w:rFonts w:cs="Arial" w:hint="cs"/>
          <w:rtl/>
        </w:rPr>
        <w:t>ويتصدَّع</w:t>
      </w:r>
      <w:r>
        <w:rPr>
          <w:rFonts w:hint="cs"/>
          <w:rtl/>
        </w:rPr>
        <w:t>: يتهدَّم ويتشقَّق.</w:t>
      </w:r>
    </w:p>
  </w:footnote>
  <w:footnote w:id="21">
    <w:p w:rsidR="00A86044" w:rsidRDefault="00A86044">
      <w:pPr>
        <w:pStyle w:val="a8"/>
      </w:pPr>
      <w:r>
        <w:rPr>
          <w:rStyle w:val="a9"/>
        </w:rPr>
        <w:footnoteRef/>
      </w:r>
      <w:r>
        <w:rPr>
          <w:rtl/>
        </w:rPr>
        <w:t xml:space="preserve"> </w:t>
      </w:r>
      <w:r w:rsidRPr="00A86044">
        <w:rPr>
          <w:rFonts w:cs="Arial" w:hint="cs"/>
          <w:rtl/>
        </w:rPr>
        <w:t>يَصول</w:t>
      </w:r>
      <w:r>
        <w:rPr>
          <w:rFonts w:hint="cs"/>
          <w:rtl/>
        </w:rPr>
        <w:t>: يثِب.</w:t>
      </w:r>
    </w:p>
  </w:footnote>
  <w:footnote w:id="22">
    <w:p w:rsidR="00612183" w:rsidRDefault="00612183" w:rsidP="001A0FBF">
      <w:pPr>
        <w:pStyle w:val="a8"/>
        <w:rPr>
          <w:rtl/>
        </w:rPr>
      </w:pPr>
      <w:r>
        <w:rPr>
          <w:rStyle w:val="a9"/>
        </w:rPr>
        <w:footnoteRef/>
      </w:r>
      <w:r>
        <w:rPr>
          <w:rtl/>
        </w:rPr>
        <w:t xml:space="preserve"> </w:t>
      </w:r>
      <w:r w:rsidR="001A0FBF">
        <w:rPr>
          <w:rFonts w:cs="Arial" w:hint="cs"/>
          <w:rtl/>
        </w:rPr>
        <w:t>مُسْتحِيلة</w:t>
      </w:r>
      <w:r>
        <w:rPr>
          <w:rFonts w:hint="cs"/>
          <w:rtl/>
        </w:rPr>
        <w:t>: م</w:t>
      </w:r>
      <w:r w:rsidR="001A0FBF">
        <w:rPr>
          <w:rFonts w:hint="cs"/>
          <w:rtl/>
        </w:rPr>
        <w:t>ُ</w:t>
      </w:r>
      <w:r>
        <w:rPr>
          <w:rFonts w:hint="cs"/>
          <w:rtl/>
        </w:rPr>
        <w:t>تح</w:t>
      </w:r>
      <w:r w:rsidR="001A0FBF">
        <w:rPr>
          <w:rFonts w:hint="cs"/>
          <w:rtl/>
        </w:rPr>
        <w:t>َ</w:t>
      </w:r>
      <w:r>
        <w:rPr>
          <w:rFonts w:hint="cs"/>
          <w:rtl/>
        </w:rPr>
        <w:t>وِّلة.</w:t>
      </w:r>
    </w:p>
  </w:footnote>
  <w:footnote w:id="23">
    <w:p w:rsidR="00C95A7F" w:rsidRDefault="00C95A7F" w:rsidP="00213EA4">
      <w:pPr>
        <w:pStyle w:val="a8"/>
        <w:rPr>
          <w:rtl/>
        </w:rPr>
      </w:pPr>
      <w:r>
        <w:rPr>
          <w:rStyle w:val="a9"/>
        </w:rPr>
        <w:footnoteRef/>
      </w:r>
      <w:r>
        <w:rPr>
          <w:rtl/>
        </w:rPr>
        <w:t xml:space="preserve"> </w:t>
      </w:r>
      <w:r w:rsidR="00213EA4" w:rsidRPr="00213EA4">
        <w:rPr>
          <w:rFonts w:cs="Arial" w:hint="cs"/>
          <w:rtl/>
        </w:rPr>
        <w:t>المُناقَضَة</w:t>
      </w:r>
      <w:r>
        <w:rPr>
          <w:rFonts w:cs="Arial" w:hint="cs"/>
          <w:rtl/>
        </w:rPr>
        <w:t xml:space="preserve">: </w:t>
      </w:r>
      <w:r w:rsidR="0077253D">
        <w:rPr>
          <w:rFonts w:cs="Arial" w:hint="cs"/>
          <w:rtl/>
        </w:rPr>
        <w:t xml:space="preserve">إبْطال أحد القولين بالآخَر. </w:t>
      </w:r>
    </w:p>
  </w:footnote>
  <w:footnote w:id="24">
    <w:p w:rsidR="006A6CD6" w:rsidRDefault="006A6CD6">
      <w:pPr>
        <w:pStyle w:val="a8"/>
      </w:pPr>
      <w:r>
        <w:rPr>
          <w:rStyle w:val="a9"/>
        </w:rPr>
        <w:footnoteRef/>
      </w:r>
      <w:r>
        <w:rPr>
          <w:rtl/>
        </w:rPr>
        <w:t xml:space="preserve"> </w:t>
      </w:r>
      <w:r w:rsidRPr="006A6CD6">
        <w:rPr>
          <w:rFonts w:cs="Arial" w:hint="cs"/>
          <w:rtl/>
        </w:rPr>
        <w:t>اسْتِلابَك</w:t>
      </w:r>
      <w:r>
        <w:rPr>
          <w:rFonts w:hint="cs"/>
          <w:rtl/>
        </w:rPr>
        <w:t xml:space="preserve">: </w:t>
      </w:r>
      <w:r w:rsidR="005A6969">
        <w:rPr>
          <w:rFonts w:hint="cs"/>
          <w:rtl/>
        </w:rPr>
        <w:t>اختِلاسَك وانتزاعَك.</w:t>
      </w:r>
    </w:p>
  </w:footnote>
  <w:footnote w:id="25">
    <w:p w:rsidR="004F4977" w:rsidRDefault="004F4977">
      <w:pPr>
        <w:pStyle w:val="a8"/>
        <w:rPr>
          <w:rtl/>
        </w:rPr>
      </w:pPr>
      <w:r>
        <w:rPr>
          <w:rStyle w:val="a9"/>
        </w:rPr>
        <w:footnoteRef/>
      </w:r>
      <w:r>
        <w:rPr>
          <w:rtl/>
        </w:rPr>
        <w:t xml:space="preserve"> </w:t>
      </w:r>
      <w:r w:rsidRPr="004F4977">
        <w:rPr>
          <w:rFonts w:cs="Arial" w:hint="cs"/>
          <w:rtl/>
        </w:rPr>
        <w:t>البِد</w:t>
      </w:r>
      <w:r w:rsidR="008C23F7">
        <w:rPr>
          <w:rFonts w:cs="Arial" w:hint="cs"/>
          <w:rtl/>
        </w:rPr>
        <w:t>َ</w:t>
      </w:r>
      <w:r w:rsidRPr="004F4977">
        <w:rPr>
          <w:rFonts w:cs="Arial" w:hint="cs"/>
          <w:rtl/>
        </w:rPr>
        <w:t>ار</w:t>
      </w:r>
      <w:r>
        <w:rPr>
          <w:rFonts w:cs="Arial" w:hint="cs"/>
          <w:rtl/>
        </w:rPr>
        <w:t>: الإسْراع.</w:t>
      </w:r>
    </w:p>
  </w:footnote>
  <w:footnote w:id="26">
    <w:p w:rsidR="00BE2D70" w:rsidRDefault="00BE2D70">
      <w:pPr>
        <w:pStyle w:val="a8"/>
      </w:pPr>
      <w:r>
        <w:rPr>
          <w:rStyle w:val="a9"/>
        </w:rPr>
        <w:footnoteRef/>
      </w:r>
      <w:r>
        <w:rPr>
          <w:rtl/>
        </w:rPr>
        <w:t xml:space="preserve"> </w:t>
      </w:r>
      <w:r w:rsidRPr="00BE2D70">
        <w:rPr>
          <w:rFonts w:cs="Arial" w:hint="cs"/>
          <w:rtl/>
        </w:rPr>
        <w:t>رَوْح</w:t>
      </w:r>
      <w:r>
        <w:rPr>
          <w:rFonts w:hint="cs"/>
          <w:rtl/>
        </w:rPr>
        <w:t>: راحَة.</w:t>
      </w:r>
    </w:p>
  </w:footnote>
  <w:footnote w:id="27">
    <w:p w:rsidR="00BE2D70" w:rsidRDefault="00BE2D70">
      <w:pPr>
        <w:pStyle w:val="a8"/>
        <w:rPr>
          <w:rtl/>
        </w:rPr>
      </w:pPr>
      <w:r>
        <w:rPr>
          <w:rStyle w:val="a9"/>
        </w:rPr>
        <w:footnoteRef/>
      </w:r>
      <w:r>
        <w:rPr>
          <w:rtl/>
        </w:rPr>
        <w:t xml:space="preserve"> </w:t>
      </w:r>
      <w:r w:rsidR="00145281">
        <w:rPr>
          <w:rFonts w:cs="Arial" w:hint="cs"/>
          <w:rtl/>
        </w:rPr>
        <w:t>رَوْع: فَزَع.</w:t>
      </w:r>
    </w:p>
  </w:footnote>
  <w:footnote w:id="28">
    <w:p w:rsidR="00BE2D70" w:rsidRDefault="00BE2D70">
      <w:pPr>
        <w:pStyle w:val="a8"/>
      </w:pPr>
      <w:r>
        <w:rPr>
          <w:rStyle w:val="a9"/>
        </w:rPr>
        <w:footnoteRef/>
      </w:r>
      <w:r>
        <w:rPr>
          <w:rtl/>
        </w:rPr>
        <w:t xml:space="preserve"> </w:t>
      </w:r>
      <w:r w:rsidR="00145281" w:rsidRPr="00145281">
        <w:rPr>
          <w:rFonts w:cs="Arial" w:hint="cs"/>
          <w:rtl/>
        </w:rPr>
        <w:t>يَلْتاط</w:t>
      </w:r>
      <w:r w:rsidR="00145281">
        <w:rPr>
          <w:rFonts w:hint="cs"/>
          <w:rtl/>
        </w:rPr>
        <w:t xml:space="preserve">: </w:t>
      </w:r>
      <w:r w:rsidR="0080657F">
        <w:rPr>
          <w:rFonts w:hint="cs"/>
          <w:rtl/>
        </w:rPr>
        <w:t>يلتصِق به مِن فرْط الحُب.</w:t>
      </w:r>
    </w:p>
  </w:footnote>
  <w:footnote w:id="29">
    <w:p w:rsidR="001414EE" w:rsidRDefault="001414EE">
      <w:pPr>
        <w:pStyle w:val="a8"/>
      </w:pPr>
      <w:r>
        <w:rPr>
          <w:rStyle w:val="a9"/>
        </w:rPr>
        <w:footnoteRef/>
      </w:r>
      <w:r>
        <w:rPr>
          <w:rtl/>
        </w:rPr>
        <w:t xml:space="preserve"> </w:t>
      </w:r>
      <w:r w:rsidR="00380D96" w:rsidRPr="00380D96">
        <w:rPr>
          <w:rFonts w:cs="Arial" w:hint="cs"/>
          <w:rtl/>
        </w:rPr>
        <w:t>اضْنِنْ</w:t>
      </w:r>
      <w:r w:rsidR="00380D96">
        <w:rPr>
          <w:rFonts w:hint="cs"/>
          <w:rtl/>
        </w:rPr>
        <w:t xml:space="preserve">: </w:t>
      </w:r>
      <w:r w:rsidR="00423747">
        <w:rPr>
          <w:rFonts w:hint="cs"/>
          <w:rtl/>
        </w:rPr>
        <w:t>تمسَّك واحرص.</w:t>
      </w:r>
    </w:p>
  </w:footnote>
  <w:footnote w:id="30">
    <w:p w:rsidR="00EE3881" w:rsidRDefault="00EE3881">
      <w:pPr>
        <w:pStyle w:val="a8"/>
        <w:rPr>
          <w:rtl/>
        </w:rPr>
      </w:pPr>
      <w:r>
        <w:rPr>
          <w:rStyle w:val="a9"/>
        </w:rPr>
        <w:footnoteRef/>
      </w:r>
      <w:r>
        <w:rPr>
          <w:rtl/>
        </w:rPr>
        <w:t xml:space="preserve"> </w:t>
      </w:r>
      <w:r w:rsidRPr="00EE3881">
        <w:rPr>
          <w:rFonts w:cs="Arial" w:hint="cs"/>
          <w:rtl/>
        </w:rPr>
        <w:t>احْتِجَان</w:t>
      </w:r>
      <w:r>
        <w:rPr>
          <w:rFonts w:hint="cs"/>
          <w:rtl/>
        </w:rPr>
        <w:t xml:space="preserve">: </w:t>
      </w:r>
      <w:r w:rsidR="00346839">
        <w:rPr>
          <w:rFonts w:hint="cs"/>
          <w:rtl/>
        </w:rPr>
        <w:t>إمْساك.</w:t>
      </w:r>
    </w:p>
  </w:footnote>
  <w:footnote w:id="31">
    <w:p w:rsidR="00D627DE" w:rsidRDefault="00D627DE">
      <w:pPr>
        <w:pStyle w:val="a8"/>
      </w:pPr>
      <w:r>
        <w:rPr>
          <w:rStyle w:val="a9"/>
        </w:rPr>
        <w:footnoteRef/>
      </w:r>
      <w:r>
        <w:rPr>
          <w:rtl/>
        </w:rPr>
        <w:t xml:space="preserve"> </w:t>
      </w:r>
      <w:r w:rsidRPr="00D627DE">
        <w:rPr>
          <w:rFonts w:cs="Arial" w:hint="cs"/>
          <w:rtl/>
        </w:rPr>
        <w:t>هجَّنْتَه</w:t>
      </w:r>
      <w:r>
        <w:rPr>
          <w:rFonts w:hint="cs"/>
          <w:rtl/>
        </w:rPr>
        <w:t xml:space="preserve">: </w:t>
      </w:r>
      <w:r w:rsidR="00E119A6">
        <w:rPr>
          <w:rFonts w:hint="cs"/>
          <w:rtl/>
        </w:rPr>
        <w:t>قبَّحتَه.</w:t>
      </w:r>
    </w:p>
  </w:footnote>
  <w:footnote w:id="32">
    <w:p w:rsidR="00E119A6" w:rsidRDefault="00E119A6">
      <w:pPr>
        <w:pStyle w:val="a8"/>
      </w:pPr>
      <w:r>
        <w:rPr>
          <w:rStyle w:val="a9"/>
        </w:rPr>
        <w:footnoteRef/>
      </w:r>
      <w:r>
        <w:rPr>
          <w:rtl/>
        </w:rPr>
        <w:t xml:space="preserve"> </w:t>
      </w:r>
      <w:r w:rsidRPr="00E119A6">
        <w:rPr>
          <w:rFonts w:cs="Arial" w:hint="cs"/>
          <w:rtl/>
        </w:rPr>
        <w:t>كدَّرتَه</w:t>
      </w:r>
      <w:r>
        <w:rPr>
          <w:rFonts w:hint="cs"/>
          <w:rtl/>
        </w:rPr>
        <w:t>: أزَلْت صفاءه.</w:t>
      </w:r>
    </w:p>
  </w:footnote>
  <w:footnote w:id="33">
    <w:p w:rsidR="009202AC" w:rsidRDefault="009202AC">
      <w:pPr>
        <w:pStyle w:val="a8"/>
      </w:pPr>
      <w:r>
        <w:rPr>
          <w:rStyle w:val="a9"/>
        </w:rPr>
        <w:footnoteRef/>
      </w:r>
      <w:r>
        <w:rPr>
          <w:rtl/>
        </w:rPr>
        <w:t xml:space="preserve"> </w:t>
      </w:r>
      <w:r w:rsidRPr="009202AC">
        <w:rPr>
          <w:rFonts w:cs="Arial" w:hint="cs"/>
          <w:rtl/>
        </w:rPr>
        <w:t>هُجْنَة</w:t>
      </w:r>
      <w:r>
        <w:rPr>
          <w:rFonts w:cs="Arial" w:hint="cs"/>
          <w:rtl/>
        </w:rPr>
        <w:t xml:space="preserve">: </w:t>
      </w:r>
      <w:r w:rsidR="000C3E55">
        <w:rPr>
          <w:rFonts w:cs="Arial" w:hint="cs"/>
          <w:rtl/>
        </w:rPr>
        <w:t>عَيْب وقُبْح.</w:t>
      </w:r>
    </w:p>
  </w:footnote>
  <w:footnote w:id="34">
    <w:p w:rsidR="00BC27B9" w:rsidRDefault="00BC27B9">
      <w:pPr>
        <w:pStyle w:val="a8"/>
        <w:rPr>
          <w:rtl/>
        </w:rPr>
      </w:pPr>
      <w:r>
        <w:rPr>
          <w:rStyle w:val="a9"/>
        </w:rPr>
        <w:footnoteRef/>
      </w:r>
      <w:r>
        <w:rPr>
          <w:rtl/>
        </w:rPr>
        <w:t xml:space="preserve"> </w:t>
      </w:r>
      <w:r w:rsidRPr="00BC27B9">
        <w:rPr>
          <w:rFonts w:cs="Arial" w:hint="cs"/>
          <w:rtl/>
        </w:rPr>
        <w:t>فُسُولَة</w:t>
      </w:r>
      <w:r>
        <w:rPr>
          <w:rFonts w:hint="cs"/>
          <w:rtl/>
        </w:rPr>
        <w:t>: الرَّداءة والنَّذالة.</w:t>
      </w:r>
    </w:p>
  </w:footnote>
  <w:footnote w:id="35">
    <w:p w:rsidR="002360D4" w:rsidRDefault="002360D4">
      <w:pPr>
        <w:pStyle w:val="a8"/>
      </w:pPr>
      <w:r>
        <w:rPr>
          <w:rStyle w:val="a9"/>
        </w:rPr>
        <w:footnoteRef/>
      </w:r>
      <w:r>
        <w:rPr>
          <w:rtl/>
        </w:rPr>
        <w:t xml:space="preserve"> </w:t>
      </w:r>
      <w:r w:rsidRPr="002360D4">
        <w:rPr>
          <w:rFonts w:cs="Arial" w:hint="cs"/>
          <w:rtl/>
        </w:rPr>
        <w:t>مَقاتِلِك</w:t>
      </w:r>
      <w:r>
        <w:rPr>
          <w:rFonts w:hint="cs"/>
          <w:rtl/>
        </w:rPr>
        <w:t>: المواضِع الّتي إذا أُصيبت هلَك صاحبها.</w:t>
      </w:r>
    </w:p>
  </w:footnote>
  <w:footnote w:id="36">
    <w:p w:rsidR="005A46C5" w:rsidRDefault="005A46C5">
      <w:pPr>
        <w:pStyle w:val="a8"/>
      </w:pPr>
      <w:r>
        <w:rPr>
          <w:rStyle w:val="a9"/>
        </w:rPr>
        <w:footnoteRef/>
      </w:r>
      <w:r>
        <w:rPr>
          <w:rtl/>
        </w:rPr>
        <w:t xml:space="preserve"> </w:t>
      </w:r>
      <w:r w:rsidRPr="005A46C5">
        <w:rPr>
          <w:rFonts w:cs="Arial" w:hint="cs"/>
          <w:rtl/>
        </w:rPr>
        <w:t>لُبِّه</w:t>
      </w:r>
      <w:r>
        <w:rPr>
          <w:rFonts w:hint="cs"/>
          <w:rtl/>
        </w:rPr>
        <w:t>: عقله.</w:t>
      </w:r>
    </w:p>
  </w:footnote>
  <w:footnote w:id="37">
    <w:p w:rsidR="00AD214B" w:rsidRDefault="00AD214B">
      <w:pPr>
        <w:pStyle w:val="a8"/>
      </w:pPr>
      <w:r>
        <w:rPr>
          <w:rStyle w:val="a9"/>
        </w:rPr>
        <w:footnoteRef/>
      </w:r>
      <w:r>
        <w:rPr>
          <w:rtl/>
        </w:rPr>
        <w:t xml:space="preserve"> </w:t>
      </w:r>
      <w:proofErr w:type="spellStart"/>
      <w:r w:rsidRPr="00AD214B">
        <w:rPr>
          <w:rFonts w:cs="Arial" w:hint="cs"/>
          <w:rtl/>
        </w:rPr>
        <w:t>المُماري</w:t>
      </w:r>
      <w:proofErr w:type="spellEnd"/>
      <w:r>
        <w:rPr>
          <w:rFonts w:hint="cs"/>
          <w:rtl/>
        </w:rPr>
        <w:t>: مِن (</w:t>
      </w:r>
      <w:proofErr w:type="spellStart"/>
      <w:r>
        <w:rPr>
          <w:rFonts w:hint="cs"/>
          <w:rtl/>
        </w:rPr>
        <w:t>مار</w:t>
      </w:r>
      <w:r w:rsidR="00232024">
        <w:rPr>
          <w:rFonts w:hint="cs"/>
          <w:rtl/>
        </w:rPr>
        <w:t>َ</w:t>
      </w:r>
      <w:r>
        <w:rPr>
          <w:rFonts w:hint="cs"/>
          <w:rtl/>
        </w:rPr>
        <w:t>ى</w:t>
      </w:r>
      <w:proofErr w:type="spellEnd"/>
      <w:r>
        <w:rPr>
          <w:rFonts w:hint="cs"/>
          <w:rtl/>
        </w:rPr>
        <w:t>) بمعنى المجادِل والمُنازِع.</w:t>
      </w:r>
    </w:p>
  </w:footnote>
  <w:footnote w:id="38">
    <w:p w:rsidR="000902E6" w:rsidRDefault="000902E6">
      <w:pPr>
        <w:pStyle w:val="a8"/>
      </w:pPr>
      <w:r>
        <w:rPr>
          <w:rStyle w:val="a9"/>
        </w:rPr>
        <w:footnoteRef/>
      </w:r>
      <w:r>
        <w:rPr>
          <w:rtl/>
        </w:rPr>
        <w:t xml:space="preserve"> </w:t>
      </w:r>
      <w:r w:rsidRPr="000902E6">
        <w:rPr>
          <w:rFonts w:cs="Arial" w:hint="cs"/>
          <w:rtl/>
        </w:rPr>
        <w:t>الرَّوْح</w:t>
      </w:r>
      <w:r>
        <w:rPr>
          <w:rFonts w:hint="cs"/>
          <w:rtl/>
        </w:rPr>
        <w:t>: الرَّاحَة.</w:t>
      </w:r>
    </w:p>
  </w:footnote>
  <w:footnote w:id="39">
    <w:p w:rsidR="000902E6" w:rsidRDefault="000902E6">
      <w:pPr>
        <w:pStyle w:val="a8"/>
      </w:pPr>
      <w:r>
        <w:rPr>
          <w:rStyle w:val="a9"/>
        </w:rPr>
        <w:footnoteRef/>
      </w:r>
      <w:r>
        <w:rPr>
          <w:rtl/>
        </w:rPr>
        <w:t xml:space="preserve"> </w:t>
      </w:r>
      <w:r w:rsidRPr="000902E6">
        <w:rPr>
          <w:rFonts w:cs="Arial" w:hint="cs"/>
          <w:rtl/>
        </w:rPr>
        <w:t>الرَّوغان</w:t>
      </w:r>
      <w:r>
        <w:rPr>
          <w:rFonts w:hint="cs"/>
          <w:rtl/>
        </w:rPr>
        <w:t xml:space="preserve">: </w:t>
      </w:r>
      <w:r w:rsidR="000322E9">
        <w:rPr>
          <w:rFonts w:hint="cs"/>
          <w:rtl/>
        </w:rPr>
        <w:t>الحيَدَان والمُداورَة.</w:t>
      </w:r>
    </w:p>
  </w:footnote>
  <w:footnote w:id="40">
    <w:p w:rsidR="005C7239" w:rsidRDefault="005C7239">
      <w:pPr>
        <w:pStyle w:val="a8"/>
      </w:pPr>
      <w:r>
        <w:rPr>
          <w:rStyle w:val="a9"/>
        </w:rPr>
        <w:footnoteRef/>
      </w:r>
      <w:r>
        <w:rPr>
          <w:rtl/>
        </w:rPr>
        <w:t xml:space="preserve"> </w:t>
      </w:r>
      <w:r w:rsidRPr="005C7239">
        <w:rPr>
          <w:rFonts w:cs="Arial" w:hint="cs"/>
          <w:rtl/>
        </w:rPr>
        <w:t>تُزايِلُك</w:t>
      </w:r>
      <w:r>
        <w:rPr>
          <w:rFonts w:hint="cs"/>
          <w:rtl/>
        </w:rPr>
        <w:t>: تُفارِقك.</w:t>
      </w:r>
    </w:p>
  </w:footnote>
  <w:footnote w:id="41">
    <w:p w:rsidR="003F44A3" w:rsidRDefault="003F44A3">
      <w:pPr>
        <w:pStyle w:val="a8"/>
      </w:pPr>
      <w:r>
        <w:rPr>
          <w:rStyle w:val="a9"/>
        </w:rPr>
        <w:footnoteRef/>
      </w:r>
      <w:r>
        <w:rPr>
          <w:rtl/>
        </w:rPr>
        <w:t xml:space="preserve"> </w:t>
      </w:r>
      <w:r w:rsidRPr="003F44A3">
        <w:rPr>
          <w:rFonts w:cs="Arial" w:hint="cs"/>
          <w:rtl/>
        </w:rPr>
        <w:t>المُنْطَلِق</w:t>
      </w:r>
      <w:r>
        <w:rPr>
          <w:rFonts w:hint="cs"/>
          <w:rtl/>
        </w:rPr>
        <w:t>: مِن (انطِلاق الوجْه)، وهو انبساطه بالبِشْر والسُّرور.</w:t>
      </w:r>
    </w:p>
  </w:footnote>
  <w:footnote w:id="42">
    <w:p w:rsidR="00016FBD" w:rsidRDefault="00016FBD">
      <w:pPr>
        <w:pStyle w:val="a8"/>
      </w:pPr>
      <w:r>
        <w:rPr>
          <w:rStyle w:val="a9"/>
        </w:rPr>
        <w:footnoteRef/>
      </w:r>
      <w:r>
        <w:rPr>
          <w:rtl/>
        </w:rPr>
        <w:t xml:space="preserve"> </w:t>
      </w:r>
      <w:r w:rsidR="005A6400" w:rsidRPr="005A6400">
        <w:rPr>
          <w:rFonts w:cs="Arial" w:hint="cs"/>
          <w:rtl/>
        </w:rPr>
        <w:t>سَخيمَة</w:t>
      </w:r>
      <w:r w:rsidR="005A6400" w:rsidRPr="005A6400">
        <w:rPr>
          <w:rFonts w:cs="Arial"/>
          <w:rtl/>
        </w:rPr>
        <w:t xml:space="preserve"> </w:t>
      </w:r>
      <w:r w:rsidRPr="00016FBD">
        <w:rPr>
          <w:rFonts w:cs="Arial" w:hint="cs"/>
          <w:rtl/>
        </w:rPr>
        <w:t>الوَغْر</w:t>
      </w:r>
      <w:r>
        <w:rPr>
          <w:rFonts w:hint="cs"/>
          <w:rtl/>
        </w:rPr>
        <w:t xml:space="preserve">: </w:t>
      </w:r>
      <w:r w:rsidR="005A6400">
        <w:rPr>
          <w:rFonts w:hint="cs"/>
          <w:rtl/>
        </w:rPr>
        <w:t xml:space="preserve">الحِقْد والضَّغينة والعداوَة. </w:t>
      </w:r>
    </w:p>
  </w:footnote>
  <w:footnote w:id="43">
    <w:p w:rsidR="00B36F22" w:rsidRDefault="00B36F22">
      <w:pPr>
        <w:pStyle w:val="a8"/>
        <w:rPr>
          <w:rtl/>
        </w:rPr>
      </w:pPr>
      <w:r>
        <w:rPr>
          <w:rStyle w:val="a9"/>
        </w:rPr>
        <w:footnoteRef/>
      </w:r>
      <w:r>
        <w:rPr>
          <w:rtl/>
        </w:rPr>
        <w:t xml:space="preserve"> </w:t>
      </w:r>
      <w:proofErr w:type="spellStart"/>
      <w:r w:rsidRPr="00B36F22">
        <w:rPr>
          <w:rFonts w:cs="Arial" w:hint="cs"/>
          <w:rtl/>
        </w:rPr>
        <w:t>الاحتِلاط</w:t>
      </w:r>
      <w:proofErr w:type="spellEnd"/>
      <w:r>
        <w:rPr>
          <w:rFonts w:hint="cs"/>
          <w:rtl/>
        </w:rPr>
        <w:t xml:space="preserve">: </w:t>
      </w:r>
      <w:r w:rsidR="007D50C7">
        <w:rPr>
          <w:rFonts w:hint="cs"/>
          <w:rtl/>
        </w:rPr>
        <w:t xml:space="preserve">الاجتِهاد في الحلف. وهو </w:t>
      </w:r>
      <w:r w:rsidR="001716D6">
        <w:rPr>
          <w:rFonts w:hint="cs"/>
          <w:rtl/>
        </w:rPr>
        <w:t xml:space="preserve">أيضاً: </w:t>
      </w:r>
      <w:r w:rsidR="007D50C7">
        <w:rPr>
          <w:rFonts w:hint="cs"/>
          <w:rtl/>
        </w:rPr>
        <w:t>المُبالغَة في الغضَب.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016" w:rsidRDefault="00C96016" w:rsidP="00885853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EA4874" wp14:editId="57EA5930">
              <wp:simplePos x="0" y="0"/>
              <wp:positionH relativeFrom="column">
                <wp:posOffset>838200</wp:posOffset>
              </wp:positionH>
              <wp:positionV relativeFrom="paragraph">
                <wp:posOffset>-135255</wp:posOffset>
              </wp:positionV>
              <wp:extent cx="5226050" cy="371475"/>
              <wp:effectExtent l="0" t="0" r="12700" b="28575"/>
              <wp:wrapNone/>
              <wp:docPr id="4" name="مستطيل مستدير الزوايا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26050" cy="37147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ln>
                        <a:headEnd/>
                        <a:tailEnd/>
                      </a:ln>
                    </wps:spPr>
                    <wps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96016" w:rsidRPr="00885853" w:rsidRDefault="00C96016" w:rsidP="0077628A">
                          <w:pPr>
                            <w:rPr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91780D">
                            <w:rPr>
                              <w:rFonts w:hint="cs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  <w:t xml:space="preserve">مختارات من كتاب ( </w:t>
                          </w:r>
                          <w:r>
                            <w:rPr>
                              <w:rFonts w:hint="cs"/>
                              <w:b/>
                              <w:bCs/>
                              <w:color w:val="00B050"/>
                              <w:sz w:val="28"/>
                              <w:szCs w:val="28"/>
                              <w:rtl/>
                            </w:rPr>
                            <w:t>الأدب الصغير والأدب الكبير</w:t>
                          </w:r>
                          <w:r w:rsidRPr="0091780D">
                            <w:rPr>
                              <w:rFonts w:hint="cs"/>
                              <w:b/>
                              <w:bCs/>
                              <w:color w:val="00B050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 w:rsidRPr="0091780D">
                            <w:rPr>
                              <w:rFonts w:hint="cs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  <w:t xml:space="preserve">)  لـ / </w:t>
                          </w:r>
                          <w:r>
                            <w:rPr>
                              <w:rFonts w:hint="cs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  <w:t>ابن المقفع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مستطيل مستدير الزوايا 4" o:spid="_x0000_s1026" style="position:absolute;left:0;text-align:left;margin-left:66pt;margin-top:-10.65pt;width:411.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" fillcolor="white [3201]" strokecolor="#9bbb59 [3206]" strokeweight="2pt">
              <v:textbox>
                <w:txbxContent>
                  <w:p w:rsidR="00C96016" w:rsidRPr="00885853" w:rsidRDefault="00C96016" w:rsidP="0077628A">
                    <w:pPr>
                      <w:rPr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91780D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مختارات من كتاب ( </w:t>
                    </w:r>
                    <w:r>
                      <w:rPr>
                        <w:rFonts w:hint="cs"/>
                        <w:b/>
                        <w:bCs/>
                        <w:color w:val="00B050"/>
                        <w:sz w:val="28"/>
                        <w:szCs w:val="28"/>
                        <w:rtl/>
                      </w:rPr>
                      <w:t>الأدب الصغير والأدب الكبير</w:t>
                    </w:r>
                    <w:r w:rsidRPr="0091780D">
                      <w:rPr>
                        <w:rFonts w:hint="cs"/>
                        <w:b/>
                        <w:bCs/>
                        <w:color w:val="00B050"/>
                        <w:sz w:val="28"/>
                        <w:szCs w:val="28"/>
                        <w:rtl/>
                      </w:rPr>
                      <w:t xml:space="preserve"> </w:t>
                    </w:r>
                    <w:r w:rsidRPr="0091780D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)  لـ / </w:t>
                    </w: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>ابن المقفع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46C787A" wp14:editId="6056CBB1">
              <wp:simplePos x="0" y="0"/>
              <wp:positionH relativeFrom="column">
                <wp:posOffset>-769620</wp:posOffset>
              </wp:positionH>
              <wp:positionV relativeFrom="paragraph">
                <wp:posOffset>235585</wp:posOffset>
              </wp:positionV>
              <wp:extent cx="4429125" cy="0"/>
              <wp:effectExtent l="0" t="0" r="9525" b="19050"/>
              <wp:wrapNone/>
              <wp:docPr id="3" name="رابط كسهم مستقي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429125" cy="0"/>
                      </a:xfrm>
                      <a:prstGeom prst="straightConnector1">
                        <a:avLst/>
                      </a:prstGeom>
                      <a:ln>
                        <a:headEnd/>
                        <a:tailEnd/>
                      </a:ln>
                      <a:extLst/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" o:spid="_x0000_s1026" type="#_x0000_t32" style="position:absolute;left:0;text-align:left;margin-left:-60.6pt;margin-top:18.55pt;width:348.75pt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" strokecolor="#94b64e [3046]"/>
          </w:pict>
        </mc:Fallback>
      </mc:AlternateContent>
    </w:r>
  </w:p>
  <w:p w:rsidR="00C96016" w:rsidRDefault="00C96016" w:rsidP="00885853">
    <w:pPr>
      <w:pStyle w:val="a6"/>
    </w:pPr>
  </w:p>
  <w:p w:rsidR="00C96016" w:rsidRDefault="00C9601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06F54"/>
    <w:multiLevelType w:val="hybridMultilevel"/>
    <w:tmpl w:val="CB30928C"/>
    <w:lvl w:ilvl="0" w:tplc="DFB00804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76089B"/>
    <w:multiLevelType w:val="hybridMultilevel"/>
    <w:tmpl w:val="5FA6F46E"/>
    <w:lvl w:ilvl="0" w:tplc="91EC8A8A">
      <w:start w:val="1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348AB"/>
    <w:multiLevelType w:val="hybridMultilevel"/>
    <w:tmpl w:val="737E1458"/>
    <w:lvl w:ilvl="0" w:tplc="5C0CB55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127D2A"/>
    <w:multiLevelType w:val="hybridMultilevel"/>
    <w:tmpl w:val="9CBEC3D8"/>
    <w:lvl w:ilvl="0" w:tplc="DA24478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C456BD"/>
    <w:multiLevelType w:val="hybridMultilevel"/>
    <w:tmpl w:val="F79491E6"/>
    <w:lvl w:ilvl="0" w:tplc="EE0E3D9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F62725"/>
    <w:multiLevelType w:val="hybridMultilevel"/>
    <w:tmpl w:val="BA1C53E0"/>
    <w:lvl w:ilvl="0" w:tplc="8D4642F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8"/>
    <w:rsid w:val="00000AF1"/>
    <w:rsid w:val="00000BE4"/>
    <w:rsid w:val="0000149D"/>
    <w:rsid w:val="00002847"/>
    <w:rsid w:val="00002DB3"/>
    <w:rsid w:val="00003832"/>
    <w:rsid w:val="00003B18"/>
    <w:rsid w:val="00003BD2"/>
    <w:rsid w:val="0000634E"/>
    <w:rsid w:val="00007525"/>
    <w:rsid w:val="000075AE"/>
    <w:rsid w:val="000075DE"/>
    <w:rsid w:val="0001082D"/>
    <w:rsid w:val="0001147A"/>
    <w:rsid w:val="000125AD"/>
    <w:rsid w:val="00012E43"/>
    <w:rsid w:val="0001331F"/>
    <w:rsid w:val="00014642"/>
    <w:rsid w:val="00014F6D"/>
    <w:rsid w:val="000150AE"/>
    <w:rsid w:val="00015DEE"/>
    <w:rsid w:val="0001624D"/>
    <w:rsid w:val="00016FBD"/>
    <w:rsid w:val="00017B90"/>
    <w:rsid w:val="00017DCB"/>
    <w:rsid w:val="00020164"/>
    <w:rsid w:val="00020A79"/>
    <w:rsid w:val="00020CD6"/>
    <w:rsid w:val="00020D7D"/>
    <w:rsid w:val="00021FF8"/>
    <w:rsid w:val="0002216E"/>
    <w:rsid w:val="0002241B"/>
    <w:rsid w:val="0002259D"/>
    <w:rsid w:val="0002295F"/>
    <w:rsid w:val="00022AD1"/>
    <w:rsid w:val="000233C3"/>
    <w:rsid w:val="0002362F"/>
    <w:rsid w:val="000241C3"/>
    <w:rsid w:val="00024A35"/>
    <w:rsid w:val="0002587A"/>
    <w:rsid w:val="00025D6B"/>
    <w:rsid w:val="00025EC5"/>
    <w:rsid w:val="00026582"/>
    <w:rsid w:val="000269EF"/>
    <w:rsid w:val="00026A39"/>
    <w:rsid w:val="00027B8B"/>
    <w:rsid w:val="000311E5"/>
    <w:rsid w:val="00032129"/>
    <w:rsid w:val="000321BD"/>
    <w:rsid w:val="000322E9"/>
    <w:rsid w:val="0003231B"/>
    <w:rsid w:val="00032914"/>
    <w:rsid w:val="00032BCB"/>
    <w:rsid w:val="000333D0"/>
    <w:rsid w:val="00033ABA"/>
    <w:rsid w:val="00033E03"/>
    <w:rsid w:val="00033E35"/>
    <w:rsid w:val="00034019"/>
    <w:rsid w:val="0003584B"/>
    <w:rsid w:val="00035878"/>
    <w:rsid w:val="00035E7D"/>
    <w:rsid w:val="00036181"/>
    <w:rsid w:val="000364F4"/>
    <w:rsid w:val="00036F01"/>
    <w:rsid w:val="00037F93"/>
    <w:rsid w:val="00040962"/>
    <w:rsid w:val="00042C8C"/>
    <w:rsid w:val="00042EEA"/>
    <w:rsid w:val="000439D5"/>
    <w:rsid w:val="00043EEE"/>
    <w:rsid w:val="0004505C"/>
    <w:rsid w:val="00045569"/>
    <w:rsid w:val="0004665F"/>
    <w:rsid w:val="00047F40"/>
    <w:rsid w:val="0005110D"/>
    <w:rsid w:val="00051CDC"/>
    <w:rsid w:val="00052878"/>
    <w:rsid w:val="0005484C"/>
    <w:rsid w:val="00054CF1"/>
    <w:rsid w:val="0005520D"/>
    <w:rsid w:val="00055370"/>
    <w:rsid w:val="00055F2D"/>
    <w:rsid w:val="00056215"/>
    <w:rsid w:val="00056B26"/>
    <w:rsid w:val="000573BD"/>
    <w:rsid w:val="00057418"/>
    <w:rsid w:val="00060A6D"/>
    <w:rsid w:val="00060B00"/>
    <w:rsid w:val="00060EC8"/>
    <w:rsid w:val="00061755"/>
    <w:rsid w:val="00061DA2"/>
    <w:rsid w:val="00061E97"/>
    <w:rsid w:val="0006298D"/>
    <w:rsid w:val="0006344A"/>
    <w:rsid w:val="00064682"/>
    <w:rsid w:val="0006485B"/>
    <w:rsid w:val="000648A1"/>
    <w:rsid w:val="0006621C"/>
    <w:rsid w:val="00066A9A"/>
    <w:rsid w:val="00066DD0"/>
    <w:rsid w:val="00067444"/>
    <w:rsid w:val="00070463"/>
    <w:rsid w:val="000729D5"/>
    <w:rsid w:val="00073115"/>
    <w:rsid w:val="000746B0"/>
    <w:rsid w:val="000746B7"/>
    <w:rsid w:val="00074805"/>
    <w:rsid w:val="00074F2C"/>
    <w:rsid w:val="00075032"/>
    <w:rsid w:val="000751AB"/>
    <w:rsid w:val="000769FE"/>
    <w:rsid w:val="00076FD4"/>
    <w:rsid w:val="000779EF"/>
    <w:rsid w:val="00077F51"/>
    <w:rsid w:val="00082281"/>
    <w:rsid w:val="00082B02"/>
    <w:rsid w:val="00082F10"/>
    <w:rsid w:val="00082F62"/>
    <w:rsid w:val="000851AD"/>
    <w:rsid w:val="00085AE0"/>
    <w:rsid w:val="00085B86"/>
    <w:rsid w:val="00085DA5"/>
    <w:rsid w:val="00085FA7"/>
    <w:rsid w:val="00086189"/>
    <w:rsid w:val="00086873"/>
    <w:rsid w:val="00086E3B"/>
    <w:rsid w:val="0008787D"/>
    <w:rsid w:val="00087B3A"/>
    <w:rsid w:val="00087C55"/>
    <w:rsid w:val="000902E6"/>
    <w:rsid w:val="00090995"/>
    <w:rsid w:val="00090D3D"/>
    <w:rsid w:val="00090F74"/>
    <w:rsid w:val="00093BC4"/>
    <w:rsid w:val="00094108"/>
    <w:rsid w:val="000944FA"/>
    <w:rsid w:val="00094DD9"/>
    <w:rsid w:val="000956CB"/>
    <w:rsid w:val="00096DCA"/>
    <w:rsid w:val="000977D6"/>
    <w:rsid w:val="0009799C"/>
    <w:rsid w:val="00097BEA"/>
    <w:rsid w:val="00097C59"/>
    <w:rsid w:val="000A105F"/>
    <w:rsid w:val="000A1382"/>
    <w:rsid w:val="000A14E2"/>
    <w:rsid w:val="000A1C28"/>
    <w:rsid w:val="000A1EC6"/>
    <w:rsid w:val="000A2105"/>
    <w:rsid w:val="000A2E9C"/>
    <w:rsid w:val="000A4D65"/>
    <w:rsid w:val="000A5351"/>
    <w:rsid w:val="000A5EF4"/>
    <w:rsid w:val="000A61D6"/>
    <w:rsid w:val="000A69EA"/>
    <w:rsid w:val="000A6ACF"/>
    <w:rsid w:val="000A7199"/>
    <w:rsid w:val="000A7F03"/>
    <w:rsid w:val="000B0232"/>
    <w:rsid w:val="000B09AA"/>
    <w:rsid w:val="000B2647"/>
    <w:rsid w:val="000B277F"/>
    <w:rsid w:val="000B3CCD"/>
    <w:rsid w:val="000B4010"/>
    <w:rsid w:val="000B5252"/>
    <w:rsid w:val="000B6116"/>
    <w:rsid w:val="000B62FA"/>
    <w:rsid w:val="000B6306"/>
    <w:rsid w:val="000B6FAE"/>
    <w:rsid w:val="000B704C"/>
    <w:rsid w:val="000B7B64"/>
    <w:rsid w:val="000B7CD0"/>
    <w:rsid w:val="000C0413"/>
    <w:rsid w:val="000C0C5C"/>
    <w:rsid w:val="000C16E7"/>
    <w:rsid w:val="000C335C"/>
    <w:rsid w:val="000C3E55"/>
    <w:rsid w:val="000C40DF"/>
    <w:rsid w:val="000C44BF"/>
    <w:rsid w:val="000C4F37"/>
    <w:rsid w:val="000C4F61"/>
    <w:rsid w:val="000C547D"/>
    <w:rsid w:val="000C54D2"/>
    <w:rsid w:val="000C5829"/>
    <w:rsid w:val="000C599F"/>
    <w:rsid w:val="000C6A5E"/>
    <w:rsid w:val="000C70C3"/>
    <w:rsid w:val="000D1E4A"/>
    <w:rsid w:val="000D3191"/>
    <w:rsid w:val="000D3347"/>
    <w:rsid w:val="000D3579"/>
    <w:rsid w:val="000D5F2B"/>
    <w:rsid w:val="000D6265"/>
    <w:rsid w:val="000D6FB9"/>
    <w:rsid w:val="000D7551"/>
    <w:rsid w:val="000D7C93"/>
    <w:rsid w:val="000D7D49"/>
    <w:rsid w:val="000E1235"/>
    <w:rsid w:val="000E1ADC"/>
    <w:rsid w:val="000E240F"/>
    <w:rsid w:val="000E2BD5"/>
    <w:rsid w:val="000E2DC7"/>
    <w:rsid w:val="000E3B83"/>
    <w:rsid w:val="000E3BBB"/>
    <w:rsid w:val="000E44ED"/>
    <w:rsid w:val="000E4FEF"/>
    <w:rsid w:val="000E5014"/>
    <w:rsid w:val="000E5556"/>
    <w:rsid w:val="000E5B00"/>
    <w:rsid w:val="000E6674"/>
    <w:rsid w:val="000E70E2"/>
    <w:rsid w:val="000E76D8"/>
    <w:rsid w:val="000E77D3"/>
    <w:rsid w:val="000E7C49"/>
    <w:rsid w:val="000F0AA8"/>
    <w:rsid w:val="000F29A3"/>
    <w:rsid w:val="000F3321"/>
    <w:rsid w:val="000F3AB2"/>
    <w:rsid w:val="000F49B8"/>
    <w:rsid w:val="000F544B"/>
    <w:rsid w:val="000F693E"/>
    <w:rsid w:val="00100CD7"/>
    <w:rsid w:val="001019F8"/>
    <w:rsid w:val="001028E1"/>
    <w:rsid w:val="0010318B"/>
    <w:rsid w:val="001034EA"/>
    <w:rsid w:val="00103D22"/>
    <w:rsid w:val="001042D6"/>
    <w:rsid w:val="0010478E"/>
    <w:rsid w:val="00104C82"/>
    <w:rsid w:val="001053CD"/>
    <w:rsid w:val="00105A36"/>
    <w:rsid w:val="00105B1A"/>
    <w:rsid w:val="001107E2"/>
    <w:rsid w:val="00110D0D"/>
    <w:rsid w:val="00110EC5"/>
    <w:rsid w:val="00111536"/>
    <w:rsid w:val="001115E7"/>
    <w:rsid w:val="00111C2A"/>
    <w:rsid w:val="0011216C"/>
    <w:rsid w:val="00114118"/>
    <w:rsid w:val="0011483A"/>
    <w:rsid w:val="00115166"/>
    <w:rsid w:val="00115176"/>
    <w:rsid w:val="00116559"/>
    <w:rsid w:val="00120D70"/>
    <w:rsid w:val="0012103C"/>
    <w:rsid w:val="00124272"/>
    <w:rsid w:val="001242DA"/>
    <w:rsid w:val="00124C1E"/>
    <w:rsid w:val="00124DCC"/>
    <w:rsid w:val="00125034"/>
    <w:rsid w:val="001250CB"/>
    <w:rsid w:val="001276F7"/>
    <w:rsid w:val="00130482"/>
    <w:rsid w:val="001313E1"/>
    <w:rsid w:val="00131738"/>
    <w:rsid w:val="00131807"/>
    <w:rsid w:val="001323A1"/>
    <w:rsid w:val="00132994"/>
    <w:rsid w:val="00132C41"/>
    <w:rsid w:val="0013311E"/>
    <w:rsid w:val="001337FC"/>
    <w:rsid w:val="00134524"/>
    <w:rsid w:val="0013558B"/>
    <w:rsid w:val="00135713"/>
    <w:rsid w:val="00136E93"/>
    <w:rsid w:val="00137279"/>
    <w:rsid w:val="00140127"/>
    <w:rsid w:val="00140579"/>
    <w:rsid w:val="00140712"/>
    <w:rsid w:val="00141246"/>
    <w:rsid w:val="001414EE"/>
    <w:rsid w:val="001416E1"/>
    <w:rsid w:val="00142D11"/>
    <w:rsid w:val="0014472A"/>
    <w:rsid w:val="00144DB9"/>
    <w:rsid w:val="00144EDD"/>
    <w:rsid w:val="00145281"/>
    <w:rsid w:val="001457FE"/>
    <w:rsid w:val="0014588F"/>
    <w:rsid w:val="001460D2"/>
    <w:rsid w:val="00146EBF"/>
    <w:rsid w:val="0014713D"/>
    <w:rsid w:val="0014780A"/>
    <w:rsid w:val="00150F3C"/>
    <w:rsid w:val="00151087"/>
    <w:rsid w:val="00151C37"/>
    <w:rsid w:val="001530D8"/>
    <w:rsid w:val="001545C5"/>
    <w:rsid w:val="0015545C"/>
    <w:rsid w:val="00155777"/>
    <w:rsid w:val="0016062D"/>
    <w:rsid w:val="00162E69"/>
    <w:rsid w:val="0016319A"/>
    <w:rsid w:val="00163390"/>
    <w:rsid w:val="00163AFE"/>
    <w:rsid w:val="00164474"/>
    <w:rsid w:val="001656D1"/>
    <w:rsid w:val="00165E60"/>
    <w:rsid w:val="001669C0"/>
    <w:rsid w:val="00166CE2"/>
    <w:rsid w:val="001677AF"/>
    <w:rsid w:val="00167A2B"/>
    <w:rsid w:val="001701A4"/>
    <w:rsid w:val="0017034F"/>
    <w:rsid w:val="0017048D"/>
    <w:rsid w:val="00170FD3"/>
    <w:rsid w:val="001716D6"/>
    <w:rsid w:val="00171808"/>
    <w:rsid w:val="00171D9F"/>
    <w:rsid w:val="00172F8A"/>
    <w:rsid w:val="00173C20"/>
    <w:rsid w:val="0017426D"/>
    <w:rsid w:val="00174333"/>
    <w:rsid w:val="00175EC2"/>
    <w:rsid w:val="0017638E"/>
    <w:rsid w:val="00176408"/>
    <w:rsid w:val="001774CF"/>
    <w:rsid w:val="00177BFC"/>
    <w:rsid w:val="001807B4"/>
    <w:rsid w:val="0018156E"/>
    <w:rsid w:val="001822AA"/>
    <w:rsid w:val="0018239E"/>
    <w:rsid w:val="00184027"/>
    <w:rsid w:val="0018413C"/>
    <w:rsid w:val="00186067"/>
    <w:rsid w:val="0018628F"/>
    <w:rsid w:val="00186BEF"/>
    <w:rsid w:val="00186EFE"/>
    <w:rsid w:val="00190EF4"/>
    <w:rsid w:val="001917C6"/>
    <w:rsid w:val="001937E6"/>
    <w:rsid w:val="00194B4B"/>
    <w:rsid w:val="00194EBB"/>
    <w:rsid w:val="001950C6"/>
    <w:rsid w:val="0019685C"/>
    <w:rsid w:val="00196A7A"/>
    <w:rsid w:val="0019723A"/>
    <w:rsid w:val="00197797"/>
    <w:rsid w:val="00197E7F"/>
    <w:rsid w:val="001A05D7"/>
    <w:rsid w:val="001A0B5D"/>
    <w:rsid w:val="001A0FBF"/>
    <w:rsid w:val="001A0FD8"/>
    <w:rsid w:val="001A11BE"/>
    <w:rsid w:val="001A1400"/>
    <w:rsid w:val="001A1A35"/>
    <w:rsid w:val="001A1D31"/>
    <w:rsid w:val="001A20B4"/>
    <w:rsid w:val="001A2B08"/>
    <w:rsid w:val="001A4678"/>
    <w:rsid w:val="001A4AE7"/>
    <w:rsid w:val="001A500B"/>
    <w:rsid w:val="001A5D39"/>
    <w:rsid w:val="001A67C1"/>
    <w:rsid w:val="001A6BBE"/>
    <w:rsid w:val="001A6C5A"/>
    <w:rsid w:val="001A7743"/>
    <w:rsid w:val="001A77E2"/>
    <w:rsid w:val="001B1679"/>
    <w:rsid w:val="001B2F07"/>
    <w:rsid w:val="001B3474"/>
    <w:rsid w:val="001B35D7"/>
    <w:rsid w:val="001B3C37"/>
    <w:rsid w:val="001B50FF"/>
    <w:rsid w:val="001B52B7"/>
    <w:rsid w:val="001B58F4"/>
    <w:rsid w:val="001B712D"/>
    <w:rsid w:val="001B7208"/>
    <w:rsid w:val="001B7879"/>
    <w:rsid w:val="001C0081"/>
    <w:rsid w:val="001C05C6"/>
    <w:rsid w:val="001C08C1"/>
    <w:rsid w:val="001C196A"/>
    <w:rsid w:val="001C2239"/>
    <w:rsid w:val="001C2AF2"/>
    <w:rsid w:val="001C464C"/>
    <w:rsid w:val="001C50A4"/>
    <w:rsid w:val="001C553B"/>
    <w:rsid w:val="001C68C5"/>
    <w:rsid w:val="001C6C39"/>
    <w:rsid w:val="001C6C7E"/>
    <w:rsid w:val="001C6EDC"/>
    <w:rsid w:val="001C73A1"/>
    <w:rsid w:val="001D095D"/>
    <w:rsid w:val="001D18DF"/>
    <w:rsid w:val="001D261C"/>
    <w:rsid w:val="001D38D2"/>
    <w:rsid w:val="001D3B50"/>
    <w:rsid w:val="001D4FEA"/>
    <w:rsid w:val="001D5023"/>
    <w:rsid w:val="001D57B1"/>
    <w:rsid w:val="001D687B"/>
    <w:rsid w:val="001D6944"/>
    <w:rsid w:val="001D6F2A"/>
    <w:rsid w:val="001D7083"/>
    <w:rsid w:val="001D722B"/>
    <w:rsid w:val="001D7913"/>
    <w:rsid w:val="001D7B8F"/>
    <w:rsid w:val="001D7F3C"/>
    <w:rsid w:val="001E0A93"/>
    <w:rsid w:val="001E0C5F"/>
    <w:rsid w:val="001E0FDB"/>
    <w:rsid w:val="001E101D"/>
    <w:rsid w:val="001E1A9D"/>
    <w:rsid w:val="001E2A43"/>
    <w:rsid w:val="001E2C7E"/>
    <w:rsid w:val="001E3820"/>
    <w:rsid w:val="001E5736"/>
    <w:rsid w:val="001E6FB5"/>
    <w:rsid w:val="001E7721"/>
    <w:rsid w:val="001E77D4"/>
    <w:rsid w:val="001E78AD"/>
    <w:rsid w:val="001F17F2"/>
    <w:rsid w:val="001F1A9A"/>
    <w:rsid w:val="001F1B02"/>
    <w:rsid w:val="001F1C6C"/>
    <w:rsid w:val="001F1DD0"/>
    <w:rsid w:val="001F20C6"/>
    <w:rsid w:val="001F2839"/>
    <w:rsid w:val="001F2B8B"/>
    <w:rsid w:val="001F2DFA"/>
    <w:rsid w:val="001F2E2C"/>
    <w:rsid w:val="001F2E93"/>
    <w:rsid w:val="001F483D"/>
    <w:rsid w:val="001F4DD4"/>
    <w:rsid w:val="001F599C"/>
    <w:rsid w:val="00200131"/>
    <w:rsid w:val="00200C50"/>
    <w:rsid w:val="00200FAE"/>
    <w:rsid w:val="002021AF"/>
    <w:rsid w:val="00203038"/>
    <w:rsid w:val="00203BE2"/>
    <w:rsid w:val="00204CF5"/>
    <w:rsid w:val="002054F4"/>
    <w:rsid w:val="00205B7F"/>
    <w:rsid w:val="00206345"/>
    <w:rsid w:val="00207003"/>
    <w:rsid w:val="00207515"/>
    <w:rsid w:val="00207A58"/>
    <w:rsid w:val="00210118"/>
    <w:rsid w:val="00211C06"/>
    <w:rsid w:val="0021242C"/>
    <w:rsid w:val="002130C2"/>
    <w:rsid w:val="002134C2"/>
    <w:rsid w:val="00213AD2"/>
    <w:rsid w:val="00213D6E"/>
    <w:rsid w:val="00213EA4"/>
    <w:rsid w:val="002143C1"/>
    <w:rsid w:val="00214EB4"/>
    <w:rsid w:val="00215D77"/>
    <w:rsid w:val="00216024"/>
    <w:rsid w:val="002163E1"/>
    <w:rsid w:val="00217128"/>
    <w:rsid w:val="00217C6B"/>
    <w:rsid w:val="00217FB2"/>
    <w:rsid w:val="00221082"/>
    <w:rsid w:val="00221237"/>
    <w:rsid w:val="00221A4D"/>
    <w:rsid w:val="00221F71"/>
    <w:rsid w:val="002243E4"/>
    <w:rsid w:val="00224B42"/>
    <w:rsid w:val="002254C5"/>
    <w:rsid w:val="00225F52"/>
    <w:rsid w:val="002269A7"/>
    <w:rsid w:val="002270D8"/>
    <w:rsid w:val="002271E8"/>
    <w:rsid w:val="002273E8"/>
    <w:rsid w:val="00227F26"/>
    <w:rsid w:val="002308D2"/>
    <w:rsid w:val="00230B0B"/>
    <w:rsid w:val="00231189"/>
    <w:rsid w:val="002318E1"/>
    <w:rsid w:val="00231B07"/>
    <w:rsid w:val="00232024"/>
    <w:rsid w:val="002320F0"/>
    <w:rsid w:val="00232BEC"/>
    <w:rsid w:val="00232FB1"/>
    <w:rsid w:val="00233186"/>
    <w:rsid w:val="00233C56"/>
    <w:rsid w:val="0023431C"/>
    <w:rsid w:val="00234342"/>
    <w:rsid w:val="0023444E"/>
    <w:rsid w:val="00235676"/>
    <w:rsid w:val="00235C6C"/>
    <w:rsid w:val="002360D4"/>
    <w:rsid w:val="002373E3"/>
    <w:rsid w:val="0023764E"/>
    <w:rsid w:val="00237C2A"/>
    <w:rsid w:val="00240322"/>
    <w:rsid w:val="002403AF"/>
    <w:rsid w:val="00240485"/>
    <w:rsid w:val="002408D0"/>
    <w:rsid w:val="00240B82"/>
    <w:rsid w:val="00240F47"/>
    <w:rsid w:val="0024247A"/>
    <w:rsid w:val="00242A60"/>
    <w:rsid w:val="00242ADF"/>
    <w:rsid w:val="002431DF"/>
    <w:rsid w:val="00245108"/>
    <w:rsid w:val="0024518D"/>
    <w:rsid w:val="00245697"/>
    <w:rsid w:val="00245BED"/>
    <w:rsid w:val="00246CF9"/>
    <w:rsid w:val="00247F8C"/>
    <w:rsid w:val="00250D4F"/>
    <w:rsid w:val="00250E1B"/>
    <w:rsid w:val="002512EB"/>
    <w:rsid w:val="002513AB"/>
    <w:rsid w:val="0025198F"/>
    <w:rsid w:val="002530EB"/>
    <w:rsid w:val="002534CF"/>
    <w:rsid w:val="00254B8C"/>
    <w:rsid w:val="00254C66"/>
    <w:rsid w:val="00256642"/>
    <w:rsid w:val="00256A17"/>
    <w:rsid w:val="00257370"/>
    <w:rsid w:val="00257903"/>
    <w:rsid w:val="00261F4A"/>
    <w:rsid w:val="00263A00"/>
    <w:rsid w:val="00263E1C"/>
    <w:rsid w:val="002645A6"/>
    <w:rsid w:val="002655A3"/>
    <w:rsid w:val="00266002"/>
    <w:rsid w:val="00266CE7"/>
    <w:rsid w:val="00267474"/>
    <w:rsid w:val="0027022C"/>
    <w:rsid w:val="002704BA"/>
    <w:rsid w:val="00270DE0"/>
    <w:rsid w:val="0027172D"/>
    <w:rsid w:val="00271E3B"/>
    <w:rsid w:val="00272774"/>
    <w:rsid w:val="00273323"/>
    <w:rsid w:val="002740DB"/>
    <w:rsid w:val="00274AA3"/>
    <w:rsid w:val="00274E53"/>
    <w:rsid w:val="00276098"/>
    <w:rsid w:val="0027773D"/>
    <w:rsid w:val="002779A8"/>
    <w:rsid w:val="00277D06"/>
    <w:rsid w:val="00280065"/>
    <w:rsid w:val="00280F2D"/>
    <w:rsid w:val="002812C1"/>
    <w:rsid w:val="00281A03"/>
    <w:rsid w:val="00282441"/>
    <w:rsid w:val="00283A78"/>
    <w:rsid w:val="00283DFC"/>
    <w:rsid w:val="00285BD8"/>
    <w:rsid w:val="00285DAD"/>
    <w:rsid w:val="002874F0"/>
    <w:rsid w:val="00287907"/>
    <w:rsid w:val="00290757"/>
    <w:rsid w:val="00290ECD"/>
    <w:rsid w:val="0029188E"/>
    <w:rsid w:val="00291894"/>
    <w:rsid w:val="0029513E"/>
    <w:rsid w:val="00295305"/>
    <w:rsid w:val="00297D6C"/>
    <w:rsid w:val="00297F49"/>
    <w:rsid w:val="002A0B89"/>
    <w:rsid w:val="002A1612"/>
    <w:rsid w:val="002A1C9A"/>
    <w:rsid w:val="002A1DA3"/>
    <w:rsid w:val="002A32F7"/>
    <w:rsid w:val="002A479A"/>
    <w:rsid w:val="002A52BD"/>
    <w:rsid w:val="002A5F8A"/>
    <w:rsid w:val="002A6764"/>
    <w:rsid w:val="002A69E8"/>
    <w:rsid w:val="002A721D"/>
    <w:rsid w:val="002A7B11"/>
    <w:rsid w:val="002B029D"/>
    <w:rsid w:val="002B0424"/>
    <w:rsid w:val="002B06EF"/>
    <w:rsid w:val="002B0EAB"/>
    <w:rsid w:val="002B1CC1"/>
    <w:rsid w:val="002B214D"/>
    <w:rsid w:val="002B28E0"/>
    <w:rsid w:val="002B2CC4"/>
    <w:rsid w:val="002B37AF"/>
    <w:rsid w:val="002B3F9C"/>
    <w:rsid w:val="002B5BF7"/>
    <w:rsid w:val="002B5DDC"/>
    <w:rsid w:val="002B6ED3"/>
    <w:rsid w:val="002B75CF"/>
    <w:rsid w:val="002C01A7"/>
    <w:rsid w:val="002C0821"/>
    <w:rsid w:val="002C0BD3"/>
    <w:rsid w:val="002C0FA7"/>
    <w:rsid w:val="002C188C"/>
    <w:rsid w:val="002C2317"/>
    <w:rsid w:val="002C2530"/>
    <w:rsid w:val="002C29DE"/>
    <w:rsid w:val="002C2CC8"/>
    <w:rsid w:val="002C3117"/>
    <w:rsid w:val="002C3B9B"/>
    <w:rsid w:val="002C3DAA"/>
    <w:rsid w:val="002C3DD4"/>
    <w:rsid w:val="002C41A6"/>
    <w:rsid w:val="002C4A6C"/>
    <w:rsid w:val="002C4E83"/>
    <w:rsid w:val="002C5828"/>
    <w:rsid w:val="002C5DA1"/>
    <w:rsid w:val="002C5E2C"/>
    <w:rsid w:val="002C6359"/>
    <w:rsid w:val="002C7057"/>
    <w:rsid w:val="002C753E"/>
    <w:rsid w:val="002C7D89"/>
    <w:rsid w:val="002D0E57"/>
    <w:rsid w:val="002D306F"/>
    <w:rsid w:val="002D3AA1"/>
    <w:rsid w:val="002D44CB"/>
    <w:rsid w:val="002D4A05"/>
    <w:rsid w:val="002D60C3"/>
    <w:rsid w:val="002D6552"/>
    <w:rsid w:val="002D6C44"/>
    <w:rsid w:val="002D7999"/>
    <w:rsid w:val="002D7A7B"/>
    <w:rsid w:val="002E0210"/>
    <w:rsid w:val="002E0BC5"/>
    <w:rsid w:val="002E0D3B"/>
    <w:rsid w:val="002E178E"/>
    <w:rsid w:val="002E4199"/>
    <w:rsid w:val="002E4597"/>
    <w:rsid w:val="002E487F"/>
    <w:rsid w:val="002E48AF"/>
    <w:rsid w:val="002E50FD"/>
    <w:rsid w:val="002E5310"/>
    <w:rsid w:val="002E59AF"/>
    <w:rsid w:val="002E65E9"/>
    <w:rsid w:val="002E66F8"/>
    <w:rsid w:val="002E69C1"/>
    <w:rsid w:val="002E7326"/>
    <w:rsid w:val="002E7E00"/>
    <w:rsid w:val="002F2578"/>
    <w:rsid w:val="002F2891"/>
    <w:rsid w:val="002F2CB2"/>
    <w:rsid w:val="002F4523"/>
    <w:rsid w:val="002F4DF4"/>
    <w:rsid w:val="002F5889"/>
    <w:rsid w:val="002F5B5F"/>
    <w:rsid w:val="002F6C1A"/>
    <w:rsid w:val="002F729B"/>
    <w:rsid w:val="002F7901"/>
    <w:rsid w:val="003003B5"/>
    <w:rsid w:val="0030097B"/>
    <w:rsid w:val="00300ACA"/>
    <w:rsid w:val="00302D0A"/>
    <w:rsid w:val="003031E3"/>
    <w:rsid w:val="00304A1E"/>
    <w:rsid w:val="00304E40"/>
    <w:rsid w:val="003056D6"/>
    <w:rsid w:val="00306030"/>
    <w:rsid w:val="003061F2"/>
    <w:rsid w:val="003076A2"/>
    <w:rsid w:val="00307F42"/>
    <w:rsid w:val="003103F6"/>
    <w:rsid w:val="00310E62"/>
    <w:rsid w:val="0031183B"/>
    <w:rsid w:val="00311B89"/>
    <w:rsid w:val="00311EA5"/>
    <w:rsid w:val="0031212B"/>
    <w:rsid w:val="0031293A"/>
    <w:rsid w:val="00312DDE"/>
    <w:rsid w:val="003130BD"/>
    <w:rsid w:val="00313148"/>
    <w:rsid w:val="00315276"/>
    <w:rsid w:val="00315D8A"/>
    <w:rsid w:val="00316094"/>
    <w:rsid w:val="00316808"/>
    <w:rsid w:val="003175D8"/>
    <w:rsid w:val="00320DAB"/>
    <w:rsid w:val="00321EF1"/>
    <w:rsid w:val="00322111"/>
    <w:rsid w:val="003226CA"/>
    <w:rsid w:val="00322B5F"/>
    <w:rsid w:val="00322CA0"/>
    <w:rsid w:val="00322CEC"/>
    <w:rsid w:val="00322DD6"/>
    <w:rsid w:val="00323AEE"/>
    <w:rsid w:val="003243C6"/>
    <w:rsid w:val="00324440"/>
    <w:rsid w:val="0032567C"/>
    <w:rsid w:val="0032587A"/>
    <w:rsid w:val="0032595F"/>
    <w:rsid w:val="00325B01"/>
    <w:rsid w:val="00325D87"/>
    <w:rsid w:val="003262D2"/>
    <w:rsid w:val="003262E3"/>
    <w:rsid w:val="0032735C"/>
    <w:rsid w:val="00330DA9"/>
    <w:rsid w:val="003313EA"/>
    <w:rsid w:val="00331A5F"/>
    <w:rsid w:val="00332E19"/>
    <w:rsid w:val="00333028"/>
    <w:rsid w:val="003330AC"/>
    <w:rsid w:val="003335B1"/>
    <w:rsid w:val="00333E6E"/>
    <w:rsid w:val="0033412D"/>
    <w:rsid w:val="00334B9B"/>
    <w:rsid w:val="00335CB8"/>
    <w:rsid w:val="00336B38"/>
    <w:rsid w:val="0033735E"/>
    <w:rsid w:val="00340FF3"/>
    <w:rsid w:val="00340FF8"/>
    <w:rsid w:val="00341868"/>
    <w:rsid w:val="00342588"/>
    <w:rsid w:val="003430F3"/>
    <w:rsid w:val="00343552"/>
    <w:rsid w:val="00343F57"/>
    <w:rsid w:val="00344835"/>
    <w:rsid w:val="00345F9B"/>
    <w:rsid w:val="00346279"/>
    <w:rsid w:val="00346839"/>
    <w:rsid w:val="00350479"/>
    <w:rsid w:val="0035073A"/>
    <w:rsid w:val="003516F1"/>
    <w:rsid w:val="00351B8E"/>
    <w:rsid w:val="003525F3"/>
    <w:rsid w:val="003535E5"/>
    <w:rsid w:val="00353872"/>
    <w:rsid w:val="0035453D"/>
    <w:rsid w:val="00354F5C"/>
    <w:rsid w:val="0035530D"/>
    <w:rsid w:val="00355D0F"/>
    <w:rsid w:val="00356345"/>
    <w:rsid w:val="003564AA"/>
    <w:rsid w:val="003571B6"/>
    <w:rsid w:val="00357203"/>
    <w:rsid w:val="003572EB"/>
    <w:rsid w:val="003578E3"/>
    <w:rsid w:val="003606CF"/>
    <w:rsid w:val="003615EB"/>
    <w:rsid w:val="00363921"/>
    <w:rsid w:val="003648D4"/>
    <w:rsid w:val="0036541B"/>
    <w:rsid w:val="003657BC"/>
    <w:rsid w:val="00366F42"/>
    <w:rsid w:val="00367F39"/>
    <w:rsid w:val="003710D7"/>
    <w:rsid w:val="00372273"/>
    <w:rsid w:val="0037341B"/>
    <w:rsid w:val="00373578"/>
    <w:rsid w:val="0037411B"/>
    <w:rsid w:val="00374996"/>
    <w:rsid w:val="00375B12"/>
    <w:rsid w:val="0037624E"/>
    <w:rsid w:val="00376260"/>
    <w:rsid w:val="00377A70"/>
    <w:rsid w:val="00377E45"/>
    <w:rsid w:val="00377EF5"/>
    <w:rsid w:val="0038097C"/>
    <w:rsid w:val="00380C61"/>
    <w:rsid w:val="00380D6A"/>
    <w:rsid w:val="00380D96"/>
    <w:rsid w:val="003828B4"/>
    <w:rsid w:val="003830FD"/>
    <w:rsid w:val="00383B6A"/>
    <w:rsid w:val="003841F1"/>
    <w:rsid w:val="00384BFB"/>
    <w:rsid w:val="00385142"/>
    <w:rsid w:val="00385DDF"/>
    <w:rsid w:val="003863BB"/>
    <w:rsid w:val="00386BE8"/>
    <w:rsid w:val="00386E0D"/>
    <w:rsid w:val="00387F03"/>
    <w:rsid w:val="00390B36"/>
    <w:rsid w:val="00391148"/>
    <w:rsid w:val="00393403"/>
    <w:rsid w:val="003935D1"/>
    <w:rsid w:val="00393865"/>
    <w:rsid w:val="00393CE7"/>
    <w:rsid w:val="003945D1"/>
    <w:rsid w:val="00395B4F"/>
    <w:rsid w:val="00395DFC"/>
    <w:rsid w:val="003961CC"/>
    <w:rsid w:val="00396697"/>
    <w:rsid w:val="00396770"/>
    <w:rsid w:val="003975C4"/>
    <w:rsid w:val="00397639"/>
    <w:rsid w:val="00397E2A"/>
    <w:rsid w:val="003A1A08"/>
    <w:rsid w:val="003A1EC4"/>
    <w:rsid w:val="003A2270"/>
    <w:rsid w:val="003A3D3A"/>
    <w:rsid w:val="003A4561"/>
    <w:rsid w:val="003A5DE8"/>
    <w:rsid w:val="003A68EA"/>
    <w:rsid w:val="003A6D43"/>
    <w:rsid w:val="003A781C"/>
    <w:rsid w:val="003A7C00"/>
    <w:rsid w:val="003B1E64"/>
    <w:rsid w:val="003B1F92"/>
    <w:rsid w:val="003B239F"/>
    <w:rsid w:val="003B2751"/>
    <w:rsid w:val="003B38DE"/>
    <w:rsid w:val="003B554E"/>
    <w:rsid w:val="003B5E4E"/>
    <w:rsid w:val="003B6A1C"/>
    <w:rsid w:val="003B6DD2"/>
    <w:rsid w:val="003B71A3"/>
    <w:rsid w:val="003B7261"/>
    <w:rsid w:val="003B7E7D"/>
    <w:rsid w:val="003C0939"/>
    <w:rsid w:val="003C1A3D"/>
    <w:rsid w:val="003C228B"/>
    <w:rsid w:val="003C2B61"/>
    <w:rsid w:val="003C564C"/>
    <w:rsid w:val="003C6939"/>
    <w:rsid w:val="003C7E08"/>
    <w:rsid w:val="003C7E76"/>
    <w:rsid w:val="003D0D3E"/>
    <w:rsid w:val="003D1E0D"/>
    <w:rsid w:val="003D2729"/>
    <w:rsid w:val="003D380F"/>
    <w:rsid w:val="003D3B73"/>
    <w:rsid w:val="003D4D9C"/>
    <w:rsid w:val="003D57D8"/>
    <w:rsid w:val="003D65F4"/>
    <w:rsid w:val="003D681A"/>
    <w:rsid w:val="003D681F"/>
    <w:rsid w:val="003D6FBC"/>
    <w:rsid w:val="003D77C0"/>
    <w:rsid w:val="003E1272"/>
    <w:rsid w:val="003E1503"/>
    <w:rsid w:val="003E19A7"/>
    <w:rsid w:val="003E1C0C"/>
    <w:rsid w:val="003E1F4B"/>
    <w:rsid w:val="003E2689"/>
    <w:rsid w:val="003E2884"/>
    <w:rsid w:val="003E28C9"/>
    <w:rsid w:val="003E4CAB"/>
    <w:rsid w:val="003E4E93"/>
    <w:rsid w:val="003E5484"/>
    <w:rsid w:val="003E57D9"/>
    <w:rsid w:val="003E6791"/>
    <w:rsid w:val="003F03BE"/>
    <w:rsid w:val="003F04AD"/>
    <w:rsid w:val="003F2402"/>
    <w:rsid w:val="003F25D6"/>
    <w:rsid w:val="003F28E8"/>
    <w:rsid w:val="003F3248"/>
    <w:rsid w:val="003F3BB8"/>
    <w:rsid w:val="003F44A3"/>
    <w:rsid w:val="003F451B"/>
    <w:rsid w:val="003F4BFB"/>
    <w:rsid w:val="003F5166"/>
    <w:rsid w:val="003F66F1"/>
    <w:rsid w:val="003F707D"/>
    <w:rsid w:val="003F7950"/>
    <w:rsid w:val="0040053A"/>
    <w:rsid w:val="0040072F"/>
    <w:rsid w:val="00400A60"/>
    <w:rsid w:val="00401006"/>
    <w:rsid w:val="00401D30"/>
    <w:rsid w:val="00402A19"/>
    <w:rsid w:val="00402B35"/>
    <w:rsid w:val="00402C30"/>
    <w:rsid w:val="00402FE7"/>
    <w:rsid w:val="004041A6"/>
    <w:rsid w:val="00404A29"/>
    <w:rsid w:val="00405BC3"/>
    <w:rsid w:val="0040727A"/>
    <w:rsid w:val="00407F88"/>
    <w:rsid w:val="00410580"/>
    <w:rsid w:val="004106F9"/>
    <w:rsid w:val="004107DD"/>
    <w:rsid w:val="004122EA"/>
    <w:rsid w:val="00413A7C"/>
    <w:rsid w:val="00413D58"/>
    <w:rsid w:val="00413DE3"/>
    <w:rsid w:val="004142BD"/>
    <w:rsid w:val="00414330"/>
    <w:rsid w:val="00414443"/>
    <w:rsid w:val="0041444E"/>
    <w:rsid w:val="00414940"/>
    <w:rsid w:val="00414C87"/>
    <w:rsid w:val="00415707"/>
    <w:rsid w:val="00415ABA"/>
    <w:rsid w:val="00416A33"/>
    <w:rsid w:val="00417BBF"/>
    <w:rsid w:val="0042054F"/>
    <w:rsid w:val="00420687"/>
    <w:rsid w:val="004206A1"/>
    <w:rsid w:val="00420F42"/>
    <w:rsid w:val="00421026"/>
    <w:rsid w:val="0042117F"/>
    <w:rsid w:val="00422F94"/>
    <w:rsid w:val="00423747"/>
    <w:rsid w:val="00423A15"/>
    <w:rsid w:val="00424498"/>
    <w:rsid w:val="00424742"/>
    <w:rsid w:val="00424A8B"/>
    <w:rsid w:val="00424C32"/>
    <w:rsid w:val="00424CA4"/>
    <w:rsid w:val="004257E2"/>
    <w:rsid w:val="00425F65"/>
    <w:rsid w:val="00427C4D"/>
    <w:rsid w:val="0043138F"/>
    <w:rsid w:val="00431F4F"/>
    <w:rsid w:val="004324F8"/>
    <w:rsid w:val="004353AD"/>
    <w:rsid w:val="00435507"/>
    <w:rsid w:val="00436759"/>
    <w:rsid w:val="00436AF2"/>
    <w:rsid w:val="004378A4"/>
    <w:rsid w:val="004400D0"/>
    <w:rsid w:val="00440D44"/>
    <w:rsid w:val="004411BB"/>
    <w:rsid w:val="004433DE"/>
    <w:rsid w:val="00443E46"/>
    <w:rsid w:val="00443FD9"/>
    <w:rsid w:val="004447CE"/>
    <w:rsid w:val="00444BDA"/>
    <w:rsid w:val="00445DF3"/>
    <w:rsid w:val="004475A8"/>
    <w:rsid w:val="00447D27"/>
    <w:rsid w:val="0045200E"/>
    <w:rsid w:val="0045238F"/>
    <w:rsid w:val="00452F39"/>
    <w:rsid w:val="004530E3"/>
    <w:rsid w:val="00453C90"/>
    <w:rsid w:val="00453D1D"/>
    <w:rsid w:val="00454570"/>
    <w:rsid w:val="00455BF8"/>
    <w:rsid w:val="00455D8B"/>
    <w:rsid w:val="0045601A"/>
    <w:rsid w:val="004564DD"/>
    <w:rsid w:val="0045696E"/>
    <w:rsid w:val="00456B38"/>
    <w:rsid w:val="004573A7"/>
    <w:rsid w:val="00457A0C"/>
    <w:rsid w:val="004600BE"/>
    <w:rsid w:val="0046018E"/>
    <w:rsid w:val="0046043D"/>
    <w:rsid w:val="00460F18"/>
    <w:rsid w:val="00461679"/>
    <w:rsid w:val="004617A9"/>
    <w:rsid w:val="00462568"/>
    <w:rsid w:val="0046268A"/>
    <w:rsid w:val="004638D4"/>
    <w:rsid w:val="00464A5E"/>
    <w:rsid w:val="00466705"/>
    <w:rsid w:val="004669E0"/>
    <w:rsid w:val="004673AE"/>
    <w:rsid w:val="00467EE8"/>
    <w:rsid w:val="0047024A"/>
    <w:rsid w:val="00471578"/>
    <w:rsid w:val="00471834"/>
    <w:rsid w:val="00472572"/>
    <w:rsid w:val="00472E0C"/>
    <w:rsid w:val="0047339D"/>
    <w:rsid w:val="00473CAC"/>
    <w:rsid w:val="00474841"/>
    <w:rsid w:val="00474A6C"/>
    <w:rsid w:val="00475E05"/>
    <w:rsid w:val="00475F44"/>
    <w:rsid w:val="00475FCA"/>
    <w:rsid w:val="00477758"/>
    <w:rsid w:val="00477D67"/>
    <w:rsid w:val="0048023E"/>
    <w:rsid w:val="004813FC"/>
    <w:rsid w:val="00481C48"/>
    <w:rsid w:val="00482772"/>
    <w:rsid w:val="0048311F"/>
    <w:rsid w:val="00483A5D"/>
    <w:rsid w:val="00483AA9"/>
    <w:rsid w:val="00483D15"/>
    <w:rsid w:val="00484161"/>
    <w:rsid w:val="00485845"/>
    <w:rsid w:val="00485CE8"/>
    <w:rsid w:val="00485E4A"/>
    <w:rsid w:val="004862FD"/>
    <w:rsid w:val="004872FA"/>
    <w:rsid w:val="00487A3E"/>
    <w:rsid w:val="00490FBE"/>
    <w:rsid w:val="00491D4F"/>
    <w:rsid w:val="004923D1"/>
    <w:rsid w:val="0049260D"/>
    <w:rsid w:val="004928DC"/>
    <w:rsid w:val="00492A1F"/>
    <w:rsid w:val="00493D5D"/>
    <w:rsid w:val="00494E0B"/>
    <w:rsid w:val="0049688B"/>
    <w:rsid w:val="00496EFC"/>
    <w:rsid w:val="004970E1"/>
    <w:rsid w:val="00497403"/>
    <w:rsid w:val="004A1601"/>
    <w:rsid w:val="004A31D9"/>
    <w:rsid w:val="004A3811"/>
    <w:rsid w:val="004A3A47"/>
    <w:rsid w:val="004A3A6C"/>
    <w:rsid w:val="004A3FFD"/>
    <w:rsid w:val="004A4310"/>
    <w:rsid w:val="004A5173"/>
    <w:rsid w:val="004A5745"/>
    <w:rsid w:val="004A5B8C"/>
    <w:rsid w:val="004A5E86"/>
    <w:rsid w:val="004A6039"/>
    <w:rsid w:val="004A6B0E"/>
    <w:rsid w:val="004A7141"/>
    <w:rsid w:val="004A74EE"/>
    <w:rsid w:val="004B04E1"/>
    <w:rsid w:val="004B0BE5"/>
    <w:rsid w:val="004B1A81"/>
    <w:rsid w:val="004B2480"/>
    <w:rsid w:val="004B280D"/>
    <w:rsid w:val="004B3240"/>
    <w:rsid w:val="004B46C9"/>
    <w:rsid w:val="004B5969"/>
    <w:rsid w:val="004B598B"/>
    <w:rsid w:val="004B6DFA"/>
    <w:rsid w:val="004B75E5"/>
    <w:rsid w:val="004B7C95"/>
    <w:rsid w:val="004C07AB"/>
    <w:rsid w:val="004C0904"/>
    <w:rsid w:val="004C0A6A"/>
    <w:rsid w:val="004C0C4B"/>
    <w:rsid w:val="004C2269"/>
    <w:rsid w:val="004C32C6"/>
    <w:rsid w:val="004C46B4"/>
    <w:rsid w:val="004C4F9E"/>
    <w:rsid w:val="004C519B"/>
    <w:rsid w:val="004C6736"/>
    <w:rsid w:val="004C7250"/>
    <w:rsid w:val="004C733D"/>
    <w:rsid w:val="004D0259"/>
    <w:rsid w:val="004D0278"/>
    <w:rsid w:val="004D03A4"/>
    <w:rsid w:val="004D16FF"/>
    <w:rsid w:val="004D1B05"/>
    <w:rsid w:val="004D1BCB"/>
    <w:rsid w:val="004D270A"/>
    <w:rsid w:val="004D2880"/>
    <w:rsid w:val="004D38D9"/>
    <w:rsid w:val="004D57E2"/>
    <w:rsid w:val="004D5CFE"/>
    <w:rsid w:val="004D681A"/>
    <w:rsid w:val="004E1131"/>
    <w:rsid w:val="004E166D"/>
    <w:rsid w:val="004E20CC"/>
    <w:rsid w:val="004E253F"/>
    <w:rsid w:val="004E370B"/>
    <w:rsid w:val="004E42DD"/>
    <w:rsid w:val="004E46DE"/>
    <w:rsid w:val="004E652F"/>
    <w:rsid w:val="004E6ADD"/>
    <w:rsid w:val="004E7E55"/>
    <w:rsid w:val="004F02FF"/>
    <w:rsid w:val="004F03A8"/>
    <w:rsid w:val="004F05A7"/>
    <w:rsid w:val="004F0A83"/>
    <w:rsid w:val="004F2692"/>
    <w:rsid w:val="004F38C7"/>
    <w:rsid w:val="004F3997"/>
    <w:rsid w:val="004F4059"/>
    <w:rsid w:val="004F4977"/>
    <w:rsid w:val="004F523C"/>
    <w:rsid w:val="004F5F70"/>
    <w:rsid w:val="004F60F1"/>
    <w:rsid w:val="004F632A"/>
    <w:rsid w:val="004F6CD6"/>
    <w:rsid w:val="004F72C0"/>
    <w:rsid w:val="004F7B3A"/>
    <w:rsid w:val="0050062E"/>
    <w:rsid w:val="00500739"/>
    <w:rsid w:val="00504555"/>
    <w:rsid w:val="005046C7"/>
    <w:rsid w:val="00504D8C"/>
    <w:rsid w:val="00506788"/>
    <w:rsid w:val="00507046"/>
    <w:rsid w:val="00507660"/>
    <w:rsid w:val="00507F99"/>
    <w:rsid w:val="005102FF"/>
    <w:rsid w:val="005104D6"/>
    <w:rsid w:val="00510911"/>
    <w:rsid w:val="00511005"/>
    <w:rsid w:val="005111B7"/>
    <w:rsid w:val="0051163C"/>
    <w:rsid w:val="0051215F"/>
    <w:rsid w:val="005150CA"/>
    <w:rsid w:val="005158E8"/>
    <w:rsid w:val="00515B25"/>
    <w:rsid w:val="00515D73"/>
    <w:rsid w:val="00515F17"/>
    <w:rsid w:val="0052008C"/>
    <w:rsid w:val="0052014C"/>
    <w:rsid w:val="00520898"/>
    <w:rsid w:val="00520C12"/>
    <w:rsid w:val="00521821"/>
    <w:rsid w:val="00521B5D"/>
    <w:rsid w:val="005232B3"/>
    <w:rsid w:val="0052419B"/>
    <w:rsid w:val="00525792"/>
    <w:rsid w:val="00526870"/>
    <w:rsid w:val="00527800"/>
    <w:rsid w:val="00527C6B"/>
    <w:rsid w:val="00527C7D"/>
    <w:rsid w:val="00527D64"/>
    <w:rsid w:val="00530898"/>
    <w:rsid w:val="00530EFC"/>
    <w:rsid w:val="00531D7D"/>
    <w:rsid w:val="0053221D"/>
    <w:rsid w:val="00532CF5"/>
    <w:rsid w:val="00533296"/>
    <w:rsid w:val="00534F37"/>
    <w:rsid w:val="005350B7"/>
    <w:rsid w:val="00537B20"/>
    <w:rsid w:val="00540762"/>
    <w:rsid w:val="00540DA3"/>
    <w:rsid w:val="005424B3"/>
    <w:rsid w:val="0054357F"/>
    <w:rsid w:val="00544ADB"/>
    <w:rsid w:val="0054528B"/>
    <w:rsid w:val="00546D9D"/>
    <w:rsid w:val="005475F1"/>
    <w:rsid w:val="00547A2D"/>
    <w:rsid w:val="005510FE"/>
    <w:rsid w:val="005516EE"/>
    <w:rsid w:val="00551D81"/>
    <w:rsid w:val="00552263"/>
    <w:rsid w:val="0055291A"/>
    <w:rsid w:val="00552E7A"/>
    <w:rsid w:val="00553056"/>
    <w:rsid w:val="00553FAE"/>
    <w:rsid w:val="005541ED"/>
    <w:rsid w:val="00554C65"/>
    <w:rsid w:val="00554FC2"/>
    <w:rsid w:val="005568E2"/>
    <w:rsid w:val="005572C7"/>
    <w:rsid w:val="00557A31"/>
    <w:rsid w:val="00561495"/>
    <w:rsid w:val="0056231C"/>
    <w:rsid w:val="00562CFC"/>
    <w:rsid w:val="00564222"/>
    <w:rsid w:val="005649E2"/>
    <w:rsid w:val="00564D83"/>
    <w:rsid w:val="00565376"/>
    <w:rsid w:val="005656A2"/>
    <w:rsid w:val="00566E18"/>
    <w:rsid w:val="00566FD9"/>
    <w:rsid w:val="00567B18"/>
    <w:rsid w:val="00567E53"/>
    <w:rsid w:val="00570620"/>
    <w:rsid w:val="00572832"/>
    <w:rsid w:val="005733B6"/>
    <w:rsid w:val="0057397E"/>
    <w:rsid w:val="005740EE"/>
    <w:rsid w:val="005743DD"/>
    <w:rsid w:val="005743FF"/>
    <w:rsid w:val="005767DF"/>
    <w:rsid w:val="0057742F"/>
    <w:rsid w:val="005804E0"/>
    <w:rsid w:val="005813D9"/>
    <w:rsid w:val="00582716"/>
    <w:rsid w:val="00583513"/>
    <w:rsid w:val="00583B41"/>
    <w:rsid w:val="005851EA"/>
    <w:rsid w:val="00585724"/>
    <w:rsid w:val="005858A0"/>
    <w:rsid w:val="00585BE4"/>
    <w:rsid w:val="00586D74"/>
    <w:rsid w:val="00586E4E"/>
    <w:rsid w:val="005876B2"/>
    <w:rsid w:val="00587CA9"/>
    <w:rsid w:val="00592095"/>
    <w:rsid w:val="00593B93"/>
    <w:rsid w:val="00593C00"/>
    <w:rsid w:val="00594BA4"/>
    <w:rsid w:val="00594C07"/>
    <w:rsid w:val="00595519"/>
    <w:rsid w:val="005955DE"/>
    <w:rsid w:val="00595DD3"/>
    <w:rsid w:val="0059601C"/>
    <w:rsid w:val="00596349"/>
    <w:rsid w:val="005970D8"/>
    <w:rsid w:val="005979D9"/>
    <w:rsid w:val="00597A41"/>
    <w:rsid w:val="005A00B3"/>
    <w:rsid w:val="005A01B9"/>
    <w:rsid w:val="005A0BBB"/>
    <w:rsid w:val="005A2296"/>
    <w:rsid w:val="005A2C7E"/>
    <w:rsid w:val="005A327E"/>
    <w:rsid w:val="005A3742"/>
    <w:rsid w:val="005A3C96"/>
    <w:rsid w:val="005A46C5"/>
    <w:rsid w:val="005A4AC9"/>
    <w:rsid w:val="005A4E9E"/>
    <w:rsid w:val="005A5D07"/>
    <w:rsid w:val="005A6400"/>
    <w:rsid w:val="005A654B"/>
    <w:rsid w:val="005A6969"/>
    <w:rsid w:val="005A71EC"/>
    <w:rsid w:val="005B03AF"/>
    <w:rsid w:val="005B048A"/>
    <w:rsid w:val="005B0B15"/>
    <w:rsid w:val="005B0DF1"/>
    <w:rsid w:val="005B10B5"/>
    <w:rsid w:val="005B14EF"/>
    <w:rsid w:val="005B1E54"/>
    <w:rsid w:val="005B1EE0"/>
    <w:rsid w:val="005B2237"/>
    <w:rsid w:val="005B2306"/>
    <w:rsid w:val="005B273B"/>
    <w:rsid w:val="005B2ADE"/>
    <w:rsid w:val="005B32A4"/>
    <w:rsid w:val="005B380C"/>
    <w:rsid w:val="005B3EED"/>
    <w:rsid w:val="005B53C0"/>
    <w:rsid w:val="005B6239"/>
    <w:rsid w:val="005B67B0"/>
    <w:rsid w:val="005B6FC5"/>
    <w:rsid w:val="005B71A6"/>
    <w:rsid w:val="005C2F38"/>
    <w:rsid w:val="005C31EF"/>
    <w:rsid w:val="005C3CB3"/>
    <w:rsid w:val="005C4BC1"/>
    <w:rsid w:val="005C4D4C"/>
    <w:rsid w:val="005C632E"/>
    <w:rsid w:val="005C71A9"/>
    <w:rsid w:val="005C71C3"/>
    <w:rsid w:val="005C7239"/>
    <w:rsid w:val="005C7543"/>
    <w:rsid w:val="005C7C7C"/>
    <w:rsid w:val="005D0CD3"/>
    <w:rsid w:val="005D1A37"/>
    <w:rsid w:val="005D29CB"/>
    <w:rsid w:val="005D34F1"/>
    <w:rsid w:val="005D49E0"/>
    <w:rsid w:val="005D4A83"/>
    <w:rsid w:val="005D61E7"/>
    <w:rsid w:val="005D680C"/>
    <w:rsid w:val="005D6971"/>
    <w:rsid w:val="005D69B4"/>
    <w:rsid w:val="005D6E2C"/>
    <w:rsid w:val="005D73D9"/>
    <w:rsid w:val="005D743F"/>
    <w:rsid w:val="005D79DE"/>
    <w:rsid w:val="005E10F8"/>
    <w:rsid w:val="005E189A"/>
    <w:rsid w:val="005E1CF1"/>
    <w:rsid w:val="005E3020"/>
    <w:rsid w:val="005E338E"/>
    <w:rsid w:val="005E3B7D"/>
    <w:rsid w:val="005E3DA5"/>
    <w:rsid w:val="005E42D7"/>
    <w:rsid w:val="005E4C9C"/>
    <w:rsid w:val="005E50EA"/>
    <w:rsid w:val="005E5C65"/>
    <w:rsid w:val="005E6A88"/>
    <w:rsid w:val="005E776F"/>
    <w:rsid w:val="005E7961"/>
    <w:rsid w:val="005F28BD"/>
    <w:rsid w:val="005F2BBD"/>
    <w:rsid w:val="005F2CF0"/>
    <w:rsid w:val="005F33ED"/>
    <w:rsid w:val="005F4ED6"/>
    <w:rsid w:val="005F527B"/>
    <w:rsid w:val="005F55D9"/>
    <w:rsid w:val="005F63FC"/>
    <w:rsid w:val="005F6CCE"/>
    <w:rsid w:val="005F73C8"/>
    <w:rsid w:val="005F74EC"/>
    <w:rsid w:val="005F7EF2"/>
    <w:rsid w:val="005F7F92"/>
    <w:rsid w:val="00600628"/>
    <w:rsid w:val="006006A3"/>
    <w:rsid w:val="00600D64"/>
    <w:rsid w:val="00600F57"/>
    <w:rsid w:val="00601848"/>
    <w:rsid w:val="00603195"/>
    <w:rsid w:val="0060331E"/>
    <w:rsid w:val="006039C4"/>
    <w:rsid w:val="0060548E"/>
    <w:rsid w:val="0060673C"/>
    <w:rsid w:val="00607E27"/>
    <w:rsid w:val="00610D66"/>
    <w:rsid w:val="0061183D"/>
    <w:rsid w:val="00611E3B"/>
    <w:rsid w:val="00611FA9"/>
    <w:rsid w:val="00612183"/>
    <w:rsid w:val="0061284B"/>
    <w:rsid w:val="00613692"/>
    <w:rsid w:val="00613A7C"/>
    <w:rsid w:val="00614474"/>
    <w:rsid w:val="00614EF4"/>
    <w:rsid w:val="00614F0D"/>
    <w:rsid w:val="0061525D"/>
    <w:rsid w:val="00616D4D"/>
    <w:rsid w:val="00617DFF"/>
    <w:rsid w:val="0062171D"/>
    <w:rsid w:val="00621F80"/>
    <w:rsid w:val="00623679"/>
    <w:rsid w:val="00627AF2"/>
    <w:rsid w:val="00627DEC"/>
    <w:rsid w:val="006300C5"/>
    <w:rsid w:val="006306CB"/>
    <w:rsid w:val="006314C3"/>
    <w:rsid w:val="00632165"/>
    <w:rsid w:val="0063302C"/>
    <w:rsid w:val="00633527"/>
    <w:rsid w:val="00634154"/>
    <w:rsid w:val="0063427A"/>
    <w:rsid w:val="00634333"/>
    <w:rsid w:val="00635CF7"/>
    <w:rsid w:val="00636EC2"/>
    <w:rsid w:val="006373F7"/>
    <w:rsid w:val="00637BE3"/>
    <w:rsid w:val="006406F2"/>
    <w:rsid w:val="00640ED9"/>
    <w:rsid w:val="00642FF3"/>
    <w:rsid w:val="00643032"/>
    <w:rsid w:val="006437D8"/>
    <w:rsid w:val="006449AD"/>
    <w:rsid w:val="0064663E"/>
    <w:rsid w:val="00646FA1"/>
    <w:rsid w:val="006509D7"/>
    <w:rsid w:val="00650AB5"/>
    <w:rsid w:val="00650D36"/>
    <w:rsid w:val="006510FC"/>
    <w:rsid w:val="0065189D"/>
    <w:rsid w:val="006525A7"/>
    <w:rsid w:val="006529F2"/>
    <w:rsid w:val="006531E7"/>
    <w:rsid w:val="00653228"/>
    <w:rsid w:val="006534F2"/>
    <w:rsid w:val="00654A26"/>
    <w:rsid w:val="00654D5A"/>
    <w:rsid w:val="00654FF6"/>
    <w:rsid w:val="006551BC"/>
    <w:rsid w:val="006552CB"/>
    <w:rsid w:val="00655376"/>
    <w:rsid w:val="00655BE4"/>
    <w:rsid w:val="00656281"/>
    <w:rsid w:val="006569F3"/>
    <w:rsid w:val="00656CCE"/>
    <w:rsid w:val="006613B7"/>
    <w:rsid w:val="0066172B"/>
    <w:rsid w:val="006618C4"/>
    <w:rsid w:val="00661DD3"/>
    <w:rsid w:val="00663396"/>
    <w:rsid w:val="00663E9A"/>
    <w:rsid w:val="006649B3"/>
    <w:rsid w:val="006649CD"/>
    <w:rsid w:val="00665FC1"/>
    <w:rsid w:val="0066699A"/>
    <w:rsid w:val="00666AEF"/>
    <w:rsid w:val="00670CB2"/>
    <w:rsid w:val="006710B6"/>
    <w:rsid w:val="00672041"/>
    <w:rsid w:val="00672A91"/>
    <w:rsid w:val="00672AA0"/>
    <w:rsid w:val="00674C3D"/>
    <w:rsid w:val="00675231"/>
    <w:rsid w:val="0067587C"/>
    <w:rsid w:val="006762EB"/>
    <w:rsid w:val="006764A6"/>
    <w:rsid w:val="00676C8B"/>
    <w:rsid w:val="00677853"/>
    <w:rsid w:val="00680418"/>
    <w:rsid w:val="00680C10"/>
    <w:rsid w:val="00680F2A"/>
    <w:rsid w:val="006829BF"/>
    <w:rsid w:val="00683B19"/>
    <w:rsid w:val="00683D1A"/>
    <w:rsid w:val="00683D8C"/>
    <w:rsid w:val="00685AE3"/>
    <w:rsid w:val="006874A1"/>
    <w:rsid w:val="0068794E"/>
    <w:rsid w:val="006901CE"/>
    <w:rsid w:val="00690C14"/>
    <w:rsid w:val="00691098"/>
    <w:rsid w:val="0069162E"/>
    <w:rsid w:val="006918DD"/>
    <w:rsid w:val="00691B2A"/>
    <w:rsid w:val="00692137"/>
    <w:rsid w:val="00695A78"/>
    <w:rsid w:val="00695C20"/>
    <w:rsid w:val="00695F66"/>
    <w:rsid w:val="006968B1"/>
    <w:rsid w:val="00696AC1"/>
    <w:rsid w:val="006973CB"/>
    <w:rsid w:val="006A071D"/>
    <w:rsid w:val="006A0EB8"/>
    <w:rsid w:val="006A1E72"/>
    <w:rsid w:val="006A206F"/>
    <w:rsid w:val="006A3090"/>
    <w:rsid w:val="006A4480"/>
    <w:rsid w:val="006A69C8"/>
    <w:rsid w:val="006A6CD6"/>
    <w:rsid w:val="006B17DB"/>
    <w:rsid w:val="006B2539"/>
    <w:rsid w:val="006B25C3"/>
    <w:rsid w:val="006B2D7F"/>
    <w:rsid w:val="006B33CA"/>
    <w:rsid w:val="006B3CB2"/>
    <w:rsid w:val="006B3ECB"/>
    <w:rsid w:val="006B45A9"/>
    <w:rsid w:val="006B4768"/>
    <w:rsid w:val="006B4FEA"/>
    <w:rsid w:val="006B5989"/>
    <w:rsid w:val="006B684D"/>
    <w:rsid w:val="006B7AEA"/>
    <w:rsid w:val="006C12BE"/>
    <w:rsid w:val="006C1305"/>
    <w:rsid w:val="006C15EC"/>
    <w:rsid w:val="006C214E"/>
    <w:rsid w:val="006C24E4"/>
    <w:rsid w:val="006C2E40"/>
    <w:rsid w:val="006C32A1"/>
    <w:rsid w:val="006C3BAE"/>
    <w:rsid w:val="006C453F"/>
    <w:rsid w:val="006C4F32"/>
    <w:rsid w:val="006D18B7"/>
    <w:rsid w:val="006D3972"/>
    <w:rsid w:val="006D4B01"/>
    <w:rsid w:val="006D4C4A"/>
    <w:rsid w:val="006D62F8"/>
    <w:rsid w:val="006D673E"/>
    <w:rsid w:val="006D71AF"/>
    <w:rsid w:val="006D7695"/>
    <w:rsid w:val="006E048C"/>
    <w:rsid w:val="006E1D7D"/>
    <w:rsid w:val="006E2A42"/>
    <w:rsid w:val="006E3F13"/>
    <w:rsid w:val="006E4C63"/>
    <w:rsid w:val="006E4CDE"/>
    <w:rsid w:val="006E5395"/>
    <w:rsid w:val="006E5C92"/>
    <w:rsid w:val="006F008A"/>
    <w:rsid w:val="006F1392"/>
    <w:rsid w:val="006F14B3"/>
    <w:rsid w:val="006F3139"/>
    <w:rsid w:val="006F3D00"/>
    <w:rsid w:val="006F4448"/>
    <w:rsid w:val="006F4DBC"/>
    <w:rsid w:val="006F5FAC"/>
    <w:rsid w:val="006F6132"/>
    <w:rsid w:val="006F6669"/>
    <w:rsid w:val="006F731A"/>
    <w:rsid w:val="006F7943"/>
    <w:rsid w:val="00700B8F"/>
    <w:rsid w:val="00700D90"/>
    <w:rsid w:val="0070107B"/>
    <w:rsid w:val="0070113A"/>
    <w:rsid w:val="007016F4"/>
    <w:rsid w:val="00701BD2"/>
    <w:rsid w:val="007025F3"/>
    <w:rsid w:val="00703377"/>
    <w:rsid w:val="00703483"/>
    <w:rsid w:val="00703FE0"/>
    <w:rsid w:val="0070478C"/>
    <w:rsid w:val="00704DBE"/>
    <w:rsid w:val="00705268"/>
    <w:rsid w:val="00705C12"/>
    <w:rsid w:val="00705C97"/>
    <w:rsid w:val="0070673B"/>
    <w:rsid w:val="00710209"/>
    <w:rsid w:val="007103EC"/>
    <w:rsid w:val="00710922"/>
    <w:rsid w:val="00710EEF"/>
    <w:rsid w:val="007114C5"/>
    <w:rsid w:val="00711CD5"/>
    <w:rsid w:val="00711FF9"/>
    <w:rsid w:val="007127BF"/>
    <w:rsid w:val="00712E27"/>
    <w:rsid w:val="007137C9"/>
    <w:rsid w:val="00713979"/>
    <w:rsid w:val="0071398F"/>
    <w:rsid w:val="00713AC7"/>
    <w:rsid w:val="00714C99"/>
    <w:rsid w:val="00715164"/>
    <w:rsid w:val="00715508"/>
    <w:rsid w:val="007160E6"/>
    <w:rsid w:val="00716BB2"/>
    <w:rsid w:val="00717470"/>
    <w:rsid w:val="007178C2"/>
    <w:rsid w:val="00720396"/>
    <w:rsid w:val="007205A2"/>
    <w:rsid w:val="00721D24"/>
    <w:rsid w:val="00721D72"/>
    <w:rsid w:val="0072225D"/>
    <w:rsid w:val="007227B3"/>
    <w:rsid w:val="007227FB"/>
    <w:rsid w:val="00722AD0"/>
    <w:rsid w:val="007239C9"/>
    <w:rsid w:val="007248A0"/>
    <w:rsid w:val="00724A51"/>
    <w:rsid w:val="00725983"/>
    <w:rsid w:val="00726398"/>
    <w:rsid w:val="007265F1"/>
    <w:rsid w:val="00726BC9"/>
    <w:rsid w:val="0072758E"/>
    <w:rsid w:val="00727A02"/>
    <w:rsid w:val="007301AF"/>
    <w:rsid w:val="00730514"/>
    <w:rsid w:val="0073191A"/>
    <w:rsid w:val="00731C4C"/>
    <w:rsid w:val="00731EC9"/>
    <w:rsid w:val="00732EEE"/>
    <w:rsid w:val="00733206"/>
    <w:rsid w:val="00733AD4"/>
    <w:rsid w:val="007342F9"/>
    <w:rsid w:val="00735FBC"/>
    <w:rsid w:val="0073602C"/>
    <w:rsid w:val="007375C9"/>
    <w:rsid w:val="00741502"/>
    <w:rsid w:val="00741B07"/>
    <w:rsid w:val="00741EE0"/>
    <w:rsid w:val="0074298A"/>
    <w:rsid w:val="00743DD3"/>
    <w:rsid w:val="00743EDA"/>
    <w:rsid w:val="0074501D"/>
    <w:rsid w:val="00745C7D"/>
    <w:rsid w:val="00746607"/>
    <w:rsid w:val="0074669F"/>
    <w:rsid w:val="00746861"/>
    <w:rsid w:val="00746EB3"/>
    <w:rsid w:val="00747C06"/>
    <w:rsid w:val="00750210"/>
    <w:rsid w:val="007513DC"/>
    <w:rsid w:val="00752547"/>
    <w:rsid w:val="00752831"/>
    <w:rsid w:val="00752BAC"/>
    <w:rsid w:val="0075303C"/>
    <w:rsid w:val="00753B31"/>
    <w:rsid w:val="00753C21"/>
    <w:rsid w:val="00754198"/>
    <w:rsid w:val="007552F4"/>
    <w:rsid w:val="007567DA"/>
    <w:rsid w:val="00757476"/>
    <w:rsid w:val="00760DF8"/>
    <w:rsid w:val="00760F66"/>
    <w:rsid w:val="00761677"/>
    <w:rsid w:val="00762523"/>
    <w:rsid w:val="00762A13"/>
    <w:rsid w:val="00762F71"/>
    <w:rsid w:val="007644C5"/>
    <w:rsid w:val="00764BAA"/>
    <w:rsid w:val="0076744E"/>
    <w:rsid w:val="00767B12"/>
    <w:rsid w:val="00767C59"/>
    <w:rsid w:val="00770B2C"/>
    <w:rsid w:val="007724A4"/>
    <w:rsid w:val="0077253D"/>
    <w:rsid w:val="007725B7"/>
    <w:rsid w:val="0077275D"/>
    <w:rsid w:val="0077346C"/>
    <w:rsid w:val="00773B70"/>
    <w:rsid w:val="007754D1"/>
    <w:rsid w:val="00775719"/>
    <w:rsid w:val="0077628A"/>
    <w:rsid w:val="00776553"/>
    <w:rsid w:val="007804B2"/>
    <w:rsid w:val="00781836"/>
    <w:rsid w:val="007822D2"/>
    <w:rsid w:val="0078287E"/>
    <w:rsid w:val="0078303D"/>
    <w:rsid w:val="0078349F"/>
    <w:rsid w:val="007834D6"/>
    <w:rsid w:val="00784B89"/>
    <w:rsid w:val="007857C7"/>
    <w:rsid w:val="0078599F"/>
    <w:rsid w:val="00785AC8"/>
    <w:rsid w:val="00785E7C"/>
    <w:rsid w:val="00786B6D"/>
    <w:rsid w:val="0078709C"/>
    <w:rsid w:val="0078751E"/>
    <w:rsid w:val="00787BF6"/>
    <w:rsid w:val="00787ECC"/>
    <w:rsid w:val="007906A6"/>
    <w:rsid w:val="0079074A"/>
    <w:rsid w:val="0079092B"/>
    <w:rsid w:val="00790DA4"/>
    <w:rsid w:val="007919EE"/>
    <w:rsid w:val="00791FA5"/>
    <w:rsid w:val="00793DF8"/>
    <w:rsid w:val="00793FF9"/>
    <w:rsid w:val="0079411D"/>
    <w:rsid w:val="00794662"/>
    <w:rsid w:val="00795685"/>
    <w:rsid w:val="00796831"/>
    <w:rsid w:val="00796B58"/>
    <w:rsid w:val="0079748A"/>
    <w:rsid w:val="00797FAD"/>
    <w:rsid w:val="007A0828"/>
    <w:rsid w:val="007A0B34"/>
    <w:rsid w:val="007A1E25"/>
    <w:rsid w:val="007A2471"/>
    <w:rsid w:val="007A2D7D"/>
    <w:rsid w:val="007A3671"/>
    <w:rsid w:val="007A38DD"/>
    <w:rsid w:val="007A4B8F"/>
    <w:rsid w:val="007A4DD1"/>
    <w:rsid w:val="007A7069"/>
    <w:rsid w:val="007A7577"/>
    <w:rsid w:val="007B0192"/>
    <w:rsid w:val="007B0640"/>
    <w:rsid w:val="007B171E"/>
    <w:rsid w:val="007B1AFA"/>
    <w:rsid w:val="007B1B3F"/>
    <w:rsid w:val="007B2C3A"/>
    <w:rsid w:val="007B3018"/>
    <w:rsid w:val="007B4553"/>
    <w:rsid w:val="007B4571"/>
    <w:rsid w:val="007B5E25"/>
    <w:rsid w:val="007B5E28"/>
    <w:rsid w:val="007B6A50"/>
    <w:rsid w:val="007B6B6C"/>
    <w:rsid w:val="007B6C4B"/>
    <w:rsid w:val="007B77B5"/>
    <w:rsid w:val="007B7CCB"/>
    <w:rsid w:val="007C099D"/>
    <w:rsid w:val="007C1C22"/>
    <w:rsid w:val="007C225C"/>
    <w:rsid w:val="007C3B7A"/>
    <w:rsid w:val="007C51E1"/>
    <w:rsid w:val="007C5384"/>
    <w:rsid w:val="007C7291"/>
    <w:rsid w:val="007D0280"/>
    <w:rsid w:val="007D08EA"/>
    <w:rsid w:val="007D0962"/>
    <w:rsid w:val="007D1287"/>
    <w:rsid w:val="007D1EA0"/>
    <w:rsid w:val="007D314B"/>
    <w:rsid w:val="007D3A93"/>
    <w:rsid w:val="007D429A"/>
    <w:rsid w:val="007D50C7"/>
    <w:rsid w:val="007D5B94"/>
    <w:rsid w:val="007D61A8"/>
    <w:rsid w:val="007D670E"/>
    <w:rsid w:val="007D72EF"/>
    <w:rsid w:val="007D7C7B"/>
    <w:rsid w:val="007E088B"/>
    <w:rsid w:val="007E1268"/>
    <w:rsid w:val="007E156F"/>
    <w:rsid w:val="007E218D"/>
    <w:rsid w:val="007E2E48"/>
    <w:rsid w:val="007E3A57"/>
    <w:rsid w:val="007E3FD7"/>
    <w:rsid w:val="007E535A"/>
    <w:rsid w:val="007E54CF"/>
    <w:rsid w:val="007E59BD"/>
    <w:rsid w:val="007E7757"/>
    <w:rsid w:val="007E7ABC"/>
    <w:rsid w:val="007F0D39"/>
    <w:rsid w:val="007F0F3F"/>
    <w:rsid w:val="007F18DB"/>
    <w:rsid w:val="007F2FBC"/>
    <w:rsid w:val="007F333A"/>
    <w:rsid w:val="007F3777"/>
    <w:rsid w:val="007F73C6"/>
    <w:rsid w:val="00800437"/>
    <w:rsid w:val="00800716"/>
    <w:rsid w:val="00801110"/>
    <w:rsid w:val="00801F82"/>
    <w:rsid w:val="00802647"/>
    <w:rsid w:val="00803064"/>
    <w:rsid w:val="00804FFD"/>
    <w:rsid w:val="008050AF"/>
    <w:rsid w:val="008051AA"/>
    <w:rsid w:val="008055A4"/>
    <w:rsid w:val="0080657F"/>
    <w:rsid w:val="008077C8"/>
    <w:rsid w:val="00810719"/>
    <w:rsid w:val="008114B4"/>
    <w:rsid w:val="00811592"/>
    <w:rsid w:val="0081191F"/>
    <w:rsid w:val="00812658"/>
    <w:rsid w:val="00813482"/>
    <w:rsid w:val="008140DB"/>
    <w:rsid w:val="008150BF"/>
    <w:rsid w:val="00815135"/>
    <w:rsid w:val="008163F9"/>
    <w:rsid w:val="00820316"/>
    <w:rsid w:val="00823B2A"/>
    <w:rsid w:val="0082531A"/>
    <w:rsid w:val="00826944"/>
    <w:rsid w:val="008269A1"/>
    <w:rsid w:val="00827487"/>
    <w:rsid w:val="0082749F"/>
    <w:rsid w:val="00827DDD"/>
    <w:rsid w:val="00830AF6"/>
    <w:rsid w:val="00832B7B"/>
    <w:rsid w:val="00833959"/>
    <w:rsid w:val="008345BF"/>
    <w:rsid w:val="0083628F"/>
    <w:rsid w:val="008367AD"/>
    <w:rsid w:val="00836820"/>
    <w:rsid w:val="00836FE7"/>
    <w:rsid w:val="0083743B"/>
    <w:rsid w:val="00837C09"/>
    <w:rsid w:val="008414FC"/>
    <w:rsid w:val="00841D0D"/>
    <w:rsid w:val="0084205C"/>
    <w:rsid w:val="00842C46"/>
    <w:rsid w:val="0084312D"/>
    <w:rsid w:val="008431B8"/>
    <w:rsid w:val="008438F9"/>
    <w:rsid w:val="00843CB9"/>
    <w:rsid w:val="0084400E"/>
    <w:rsid w:val="008445EB"/>
    <w:rsid w:val="00844E4B"/>
    <w:rsid w:val="00844F7F"/>
    <w:rsid w:val="00846119"/>
    <w:rsid w:val="00846AAB"/>
    <w:rsid w:val="0084757C"/>
    <w:rsid w:val="00847CF1"/>
    <w:rsid w:val="00850B8A"/>
    <w:rsid w:val="0085146A"/>
    <w:rsid w:val="008515D5"/>
    <w:rsid w:val="00851723"/>
    <w:rsid w:val="00852BD1"/>
    <w:rsid w:val="008540D9"/>
    <w:rsid w:val="00854763"/>
    <w:rsid w:val="00854B43"/>
    <w:rsid w:val="00855CC0"/>
    <w:rsid w:val="008563E0"/>
    <w:rsid w:val="00856E3D"/>
    <w:rsid w:val="00857817"/>
    <w:rsid w:val="00857F71"/>
    <w:rsid w:val="00860B59"/>
    <w:rsid w:val="008611E2"/>
    <w:rsid w:val="0086138D"/>
    <w:rsid w:val="008618A8"/>
    <w:rsid w:val="00863CBF"/>
    <w:rsid w:val="00863FC3"/>
    <w:rsid w:val="00864CF6"/>
    <w:rsid w:val="008658CD"/>
    <w:rsid w:val="00865923"/>
    <w:rsid w:val="00865AAA"/>
    <w:rsid w:val="0086623E"/>
    <w:rsid w:val="00866AAA"/>
    <w:rsid w:val="00866E48"/>
    <w:rsid w:val="008677B5"/>
    <w:rsid w:val="008704E5"/>
    <w:rsid w:val="008712AD"/>
    <w:rsid w:val="008720DC"/>
    <w:rsid w:val="00872457"/>
    <w:rsid w:val="00872DA9"/>
    <w:rsid w:val="008736BF"/>
    <w:rsid w:val="008739C0"/>
    <w:rsid w:val="008742D9"/>
    <w:rsid w:val="0087490E"/>
    <w:rsid w:val="00876466"/>
    <w:rsid w:val="008772FC"/>
    <w:rsid w:val="00880204"/>
    <w:rsid w:val="008805BC"/>
    <w:rsid w:val="00880A41"/>
    <w:rsid w:val="00881165"/>
    <w:rsid w:val="00881217"/>
    <w:rsid w:val="008816D7"/>
    <w:rsid w:val="0088214B"/>
    <w:rsid w:val="00882CE9"/>
    <w:rsid w:val="00883409"/>
    <w:rsid w:val="00883642"/>
    <w:rsid w:val="008837F1"/>
    <w:rsid w:val="00884B22"/>
    <w:rsid w:val="00885853"/>
    <w:rsid w:val="0088618D"/>
    <w:rsid w:val="008863B3"/>
    <w:rsid w:val="00886427"/>
    <w:rsid w:val="0088763C"/>
    <w:rsid w:val="00887A48"/>
    <w:rsid w:val="00887D80"/>
    <w:rsid w:val="00890000"/>
    <w:rsid w:val="0089261A"/>
    <w:rsid w:val="00893CD6"/>
    <w:rsid w:val="00893DC6"/>
    <w:rsid w:val="00893DD5"/>
    <w:rsid w:val="00893F2D"/>
    <w:rsid w:val="00894CB7"/>
    <w:rsid w:val="008961C3"/>
    <w:rsid w:val="008A01DE"/>
    <w:rsid w:val="008A0573"/>
    <w:rsid w:val="008A133A"/>
    <w:rsid w:val="008A1402"/>
    <w:rsid w:val="008A1515"/>
    <w:rsid w:val="008A3134"/>
    <w:rsid w:val="008A4810"/>
    <w:rsid w:val="008A536B"/>
    <w:rsid w:val="008A59D6"/>
    <w:rsid w:val="008A5B66"/>
    <w:rsid w:val="008A6E73"/>
    <w:rsid w:val="008B024B"/>
    <w:rsid w:val="008B0486"/>
    <w:rsid w:val="008B0F91"/>
    <w:rsid w:val="008B1D30"/>
    <w:rsid w:val="008B2796"/>
    <w:rsid w:val="008B295E"/>
    <w:rsid w:val="008B37AB"/>
    <w:rsid w:val="008B3AE7"/>
    <w:rsid w:val="008B51B9"/>
    <w:rsid w:val="008B654B"/>
    <w:rsid w:val="008B73A5"/>
    <w:rsid w:val="008C02E5"/>
    <w:rsid w:val="008C0D54"/>
    <w:rsid w:val="008C23F7"/>
    <w:rsid w:val="008C293F"/>
    <w:rsid w:val="008C2EA9"/>
    <w:rsid w:val="008C32A9"/>
    <w:rsid w:val="008C45F9"/>
    <w:rsid w:val="008C4BD9"/>
    <w:rsid w:val="008C5787"/>
    <w:rsid w:val="008C6C76"/>
    <w:rsid w:val="008C786C"/>
    <w:rsid w:val="008D02C5"/>
    <w:rsid w:val="008D0B7F"/>
    <w:rsid w:val="008D30C2"/>
    <w:rsid w:val="008D3705"/>
    <w:rsid w:val="008D4427"/>
    <w:rsid w:val="008D4D30"/>
    <w:rsid w:val="008D50D6"/>
    <w:rsid w:val="008D738E"/>
    <w:rsid w:val="008D79A6"/>
    <w:rsid w:val="008D7AF3"/>
    <w:rsid w:val="008E029A"/>
    <w:rsid w:val="008E0332"/>
    <w:rsid w:val="008E05CA"/>
    <w:rsid w:val="008E0BFA"/>
    <w:rsid w:val="008E12CD"/>
    <w:rsid w:val="008E49C4"/>
    <w:rsid w:val="008E4AB4"/>
    <w:rsid w:val="008E4C5F"/>
    <w:rsid w:val="008E4CFD"/>
    <w:rsid w:val="008E7A2C"/>
    <w:rsid w:val="008E7B9A"/>
    <w:rsid w:val="008E7BD6"/>
    <w:rsid w:val="008F2EA5"/>
    <w:rsid w:val="008F3C3D"/>
    <w:rsid w:val="008F4001"/>
    <w:rsid w:val="008F502A"/>
    <w:rsid w:val="008F54D7"/>
    <w:rsid w:val="008F5780"/>
    <w:rsid w:val="008F5BF1"/>
    <w:rsid w:val="008F640E"/>
    <w:rsid w:val="008F740E"/>
    <w:rsid w:val="008F7690"/>
    <w:rsid w:val="00900C9E"/>
    <w:rsid w:val="00900CB4"/>
    <w:rsid w:val="00901329"/>
    <w:rsid w:val="009023E2"/>
    <w:rsid w:val="00904269"/>
    <w:rsid w:val="00904BF0"/>
    <w:rsid w:val="00904D78"/>
    <w:rsid w:val="0090658A"/>
    <w:rsid w:val="00911104"/>
    <w:rsid w:val="00911D1E"/>
    <w:rsid w:val="009126CA"/>
    <w:rsid w:val="00912E46"/>
    <w:rsid w:val="00913993"/>
    <w:rsid w:val="00913A87"/>
    <w:rsid w:val="00914721"/>
    <w:rsid w:val="00914B89"/>
    <w:rsid w:val="00915507"/>
    <w:rsid w:val="0091551B"/>
    <w:rsid w:val="009162C0"/>
    <w:rsid w:val="00916515"/>
    <w:rsid w:val="009166A7"/>
    <w:rsid w:val="0091780D"/>
    <w:rsid w:val="00917EEE"/>
    <w:rsid w:val="009202AC"/>
    <w:rsid w:val="00921172"/>
    <w:rsid w:val="00923B72"/>
    <w:rsid w:val="00924F47"/>
    <w:rsid w:val="0092591D"/>
    <w:rsid w:val="00925BDF"/>
    <w:rsid w:val="00926CF4"/>
    <w:rsid w:val="00927722"/>
    <w:rsid w:val="00927757"/>
    <w:rsid w:val="009279BA"/>
    <w:rsid w:val="009306DB"/>
    <w:rsid w:val="00930B8C"/>
    <w:rsid w:val="009312A5"/>
    <w:rsid w:val="00932BEF"/>
    <w:rsid w:val="0093325B"/>
    <w:rsid w:val="00933AF7"/>
    <w:rsid w:val="00934FBB"/>
    <w:rsid w:val="00934FDB"/>
    <w:rsid w:val="0093564D"/>
    <w:rsid w:val="00936EB7"/>
    <w:rsid w:val="009370A1"/>
    <w:rsid w:val="00937473"/>
    <w:rsid w:val="00937B87"/>
    <w:rsid w:val="0094088C"/>
    <w:rsid w:val="00940BFE"/>
    <w:rsid w:val="00942C57"/>
    <w:rsid w:val="00943575"/>
    <w:rsid w:val="009440B4"/>
    <w:rsid w:val="0094458F"/>
    <w:rsid w:val="00944F11"/>
    <w:rsid w:val="0094513A"/>
    <w:rsid w:val="00945EDD"/>
    <w:rsid w:val="0094687A"/>
    <w:rsid w:val="00946BAF"/>
    <w:rsid w:val="009478C5"/>
    <w:rsid w:val="00947A5A"/>
    <w:rsid w:val="009500DC"/>
    <w:rsid w:val="009501B0"/>
    <w:rsid w:val="0095169A"/>
    <w:rsid w:val="00951C0A"/>
    <w:rsid w:val="00953D4D"/>
    <w:rsid w:val="00954DD6"/>
    <w:rsid w:val="00954F7D"/>
    <w:rsid w:val="009552BF"/>
    <w:rsid w:val="00956E53"/>
    <w:rsid w:val="0095748A"/>
    <w:rsid w:val="00957E59"/>
    <w:rsid w:val="0096128B"/>
    <w:rsid w:val="0096133B"/>
    <w:rsid w:val="0096154B"/>
    <w:rsid w:val="0096169A"/>
    <w:rsid w:val="00961745"/>
    <w:rsid w:val="00961FA1"/>
    <w:rsid w:val="00963B4B"/>
    <w:rsid w:val="009645EC"/>
    <w:rsid w:val="009649FE"/>
    <w:rsid w:val="009652A9"/>
    <w:rsid w:val="0096574A"/>
    <w:rsid w:val="009665DD"/>
    <w:rsid w:val="00970C31"/>
    <w:rsid w:val="00971171"/>
    <w:rsid w:val="00971991"/>
    <w:rsid w:val="009720A8"/>
    <w:rsid w:val="00972640"/>
    <w:rsid w:val="00972D31"/>
    <w:rsid w:val="00972F16"/>
    <w:rsid w:val="0097389E"/>
    <w:rsid w:val="00974126"/>
    <w:rsid w:val="009746D2"/>
    <w:rsid w:val="0097491C"/>
    <w:rsid w:val="00974A10"/>
    <w:rsid w:val="00974D65"/>
    <w:rsid w:val="00977290"/>
    <w:rsid w:val="00977BE1"/>
    <w:rsid w:val="009807C4"/>
    <w:rsid w:val="009812E9"/>
    <w:rsid w:val="00982091"/>
    <w:rsid w:val="00982FAE"/>
    <w:rsid w:val="00983E84"/>
    <w:rsid w:val="00984173"/>
    <w:rsid w:val="00984B3A"/>
    <w:rsid w:val="00984C9F"/>
    <w:rsid w:val="00984EBF"/>
    <w:rsid w:val="00985F98"/>
    <w:rsid w:val="009865D4"/>
    <w:rsid w:val="009867C1"/>
    <w:rsid w:val="00987A94"/>
    <w:rsid w:val="009909AA"/>
    <w:rsid w:val="00990A0E"/>
    <w:rsid w:val="00990DAF"/>
    <w:rsid w:val="009917F6"/>
    <w:rsid w:val="009927A6"/>
    <w:rsid w:val="00992C25"/>
    <w:rsid w:val="009934F7"/>
    <w:rsid w:val="0099769E"/>
    <w:rsid w:val="00997ACB"/>
    <w:rsid w:val="00997B4C"/>
    <w:rsid w:val="009A034A"/>
    <w:rsid w:val="009A11ED"/>
    <w:rsid w:val="009A14EA"/>
    <w:rsid w:val="009A15EC"/>
    <w:rsid w:val="009A1EB9"/>
    <w:rsid w:val="009A234D"/>
    <w:rsid w:val="009A26A2"/>
    <w:rsid w:val="009A2AB6"/>
    <w:rsid w:val="009A4350"/>
    <w:rsid w:val="009A460A"/>
    <w:rsid w:val="009A612D"/>
    <w:rsid w:val="009A6447"/>
    <w:rsid w:val="009A652A"/>
    <w:rsid w:val="009A77F0"/>
    <w:rsid w:val="009A782F"/>
    <w:rsid w:val="009B0558"/>
    <w:rsid w:val="009B1F14"/>
    <w:rsid w:val="009B24C6"/>
    <w:rsid w:val="009B4187"/>
    <w:rsid w:val="009B521F"/>
    <w:rsid w:val="009B56B9"/>
    <w:rsid w:val="009B592A"/>
    <w:rsid w:val="009B60A4"/>
    <w:rsid w:val="009B6725"/>
    <w:rsid w:val="009B7232"/>
    <w:rsid w:val="009B7817"/>
    <w:rsid w:val="009B78BD"/>
    <w:rsid w:val="009C219B"/>
    <w:rsid w:val="009C2C9B"/>
    <w:rsid w:val="009C2D27"/>
    <w:rsid w:val="009C302F"/>
    <w:rsid w:val="009C3148"/>
    <w:rsid w:val="009C333C"/>
    <w:rsid w:val="009C340A"/>
    <w:rsid w:val="009C3A88"/>
    <w:rsid w:val="009C3E42"/>
    <w:rsid w:val="009C41EF"/>
    <w:rsid w:val="009C4A36"/>
    <w:rsid w:val="009C5C19"/>
    <w:rsid w:val="009C5ECF"/>
    <w:rsid w:val="009C709A"/>
    <w:rsid w:val="009D008B"/>
    <w:rsid w:val="009D05CA"/>
    <w:rsid w:val="009D1D79"/>
    <w:rsid w:val="009D25B1"/>
    <w:rsid w:val="009D2942"/>
    <w:rsid w:val="009D2ED3"/>
    <w:rsid w:val="009D3FF0"/>
    <w:rsid w:val="009D4215"/>
    <w:rsid w:val="009D4C9D"/>
    <w:rsid w:val="009D4CEE"/>
    <w:rsid w:val="009D4D91"/>
    <w:rsid w:val="009E0754"/>
    <w:rsid w:val="009E173F"/>
    <w:rsid w:val="009E1760"/>
    <w:rsid w:val="009E1E6E"/>
    <w:rsid w:val="009E236F"/>
    <w:rsid w:val="009E2889"/>
    <w:rsid w:val="009E3445"/>
    <w:rsid w:val="009E38BE"/>
    <w:rsid w:val="009E4A52"/>
    <w:rsid w:val="009E50FB"/>
    <w:rsid w:val="009E58C2"/>
    <w:rsid w:val="009E6738"/>
    <w:rsid w:val="009E7FC7"/>
    <w:rsid w:val="009F0582"/>
    <w:rsid w:val="009F0979"/>
    <w:rsid w:val="009F0A65"/>
    <w:rsid w:val="009F0E72"/>
    <w:rsid w:val="009F0ED3"/>
    <w:rsid w:val="009F14D0"/>
    <w:rsid w:val="009F20A2"/>
    <w:rsid w:val="009F3552"/>
    <w:rsid w:val="009F4060"/>
    <w:rsid w:val="009F5275"/>
    <w:rsid w:val="009F550D"/>
    <w:rsid w:val="009F721D"/>
    <w:rsid w:val="009F7AD7"/>
    <w:rsid w:val="00A0072C"/>
    <w:rsid w:val="00A0075A"/>
    <w:rsid w:val="00A01432"/>
    <w:rsid w:val="00A04F3E"/>
    <w:rsid w:val="00A05015"/>
    <w:rsid w:val="00A052D8"/>
    <w:rsid w:val="00A06AC8"/>
    <w:rsid w:val="00A072B9"/>
    <w:rsid w:val="00A07D6E"/>
    <w:rsid w:val="00A10348"/>
    <w:rsid w:val="00A10917"/>
    <w:rsid w:val="00A10DED"/>
    <w:rsid w:val="00A110D1"/>
    <w:rsid w:val="00A11606"/>
    <w:rsid w:val="00A11832"/>
    <w:rsid w:val="00A11C94"/>
    <w:rsid w:val="00A12292"/>
    <w:rsid w:val="00A1252B"/>
    <w:rsid w:val="00A12D76"/>
    <w:rsid w:val="00A1339E"/>
    <w:rsid w:val="00A1388D"/>
    <w:rsid w:val="00A14BC5"/>
    <w:rsid w:val="00A154B5"/>
    <w:rsid w:val="00A154F6"/>
    <w:rsid w:val="00A16526"/>
    <w:rsid w:val="00A16D7A"/>
    <w:rsid w:val="00A16DFD"/>
    <w:rsid w:val="00A17B0D"/>
    <w:rsid w:val="00A17E36"/>
    <w:rsid w:val="00A2068E"/>
    <w:rsid w:val="00A20740"/>
    <w:rsid w:val="00A21948"/>
    <w:rsid w:val="00A21FF1"/>
    <w:rsid w:val="00A2311B"/>
    <w:rsid w:val="00A234D3"/>
    <w:rsid w:val="00A23DDA"/>
    <w:rsid w:val="00A24206"/>
    <w:rsid w:val="00A24478"/>
    <w:rsid w:val="00A24A4C"/>
    <w:rsid w:val="00A24A7E"/>
    <w:rsid w:val="00A25D69"/>
    <w:rsid w:val="00A263AB"/>
    <w:rsid w:val="00A26E33"/>
    <w:rsid w:val="00A27C0C"/>
    <w:rsid w:val="00A30131"/>
    <w:rsid w:val="00A305C8"/>
    <w:rsid w:val="00A31239"/>
    <w:rsid w:val="00A321B2"/>
    <w:rsid w:val="00A32E73"/>
    <w:rsid w:val="00A33435"/>
    <w:rsid w:val="00A33D9E"/>
    <w:rsid w:val="00A35082"/>
    <w:rsid w:val="00A35AB3"/>
    <w:rsid w:val="00A36243"/>
    <w:rsid w:val="00A3657E"/>
    <w:rsid w:val="00A37024"/>
    <w:rsid w:val="00A37645"/>
    <w:rsid w:val="00A37FFB"/>
    <w:rsid w:val="00A40AF9"/>
    <w:rsid w:val="00A40D4E"/>
    <w:rsid w:val="00A42FEB"/>
    <w:rsid w:val="00A43060"/>
    <w:rsid w:val="00A43226"/>
    <w:rsid w:val="00A43882"/>
    <w:rsid w:val="00A43DA1"/>
    <w:rsid w:val="00A4436C"/>
    <w:rsid w:val="00A447A4"/>
    <w:rsid w:val="00A45994"/>
    <w:rsid w:val="00A45B01"/>
    <w:rsid w:val="00A463FE"/>
    <w:rsid w:val="00A47514"/>
    <w:rsid w:val="00A475FA"/>
    <w:rsid w:val="00A500B9"/>
    <w:rsid w:val="00A500DC"/>
    <w:rsid w:val="00A500ED"/>
    <w:rsid w:val="00A50888"/>
    <w:rsid w:val="00A50A4D"/>
    <w:rsid w:val="00A511EC"/>
    <w:rsid w:val="00A515BB"/>
    <w:rsid w:val="00A51DA1"/>
    <w:rsid w:val="00A527C2"/>
    <w:rsid w:val="00A550D9"/>
    <w:rsid w:val="00A554BC"/>
    <w:rsid w:val="00A55A1B"/>
    <w:rsid w:val="00A576FF"/>
    <w:rsid w:val="00A609F5"/>
    <w:rsid w:val="00A61FE9"/>
    <w:rsid w:val="00A62109"/>
    <w:rsid w:val="00A627FB"/>
    <w:rsid w:val="00A62A6B"/>
    <w:rsid w:val="00A631A4"/>
    <w:rsid w:val="00A63739"/>
    <w:rsid w:val="00A6390A"/>
    <w:rsid w:val="00A63940"/>
    <w:rsid w:val="00A64040"/>
    <w:rsid w:val="00A64E88"/>
    <w:rsid w:val="00A652BB"/>
    <w:rsid w:val="00A655C4"/>
    <w:rsid w:val="00A6630A"/>
    <w:rsid w:val="00A66956"/>
    <w:rsid w:val="00A67115"/>
    <w:rsid w:val="00A675BA"/>
    <w:rsid w:val="00A67DA4"/>
    <w:rsid w:val="00A71076"/>
    <w:rsid w:val="00A71490"/>
    <w:rsid w:val="00A71D11"/>
    <w:rsid w:val="00A72008"/>
    <w:rsid w:val="00A72061"/>
    <w:rsid w:val="00A7229A"/>
    <w:rsid w:val="00A72622"/>
    <w:rsid w:val="00A7268F"/>
    <w:rsid w:val="00A73EEE"/>
    <w:rsid w:val="00A746E0"/>
    <w:rsid w:val="00A74962"/>
    <w:rsid w:val="00A750BA"/>
    <w:rsid w:val="00A76BA4"/>
    <w:rsid w:val="00A76DC3"/>
    <w:rsid w:val="00A76F9E"/>
    <w:rsid w:val="00A7702F"/>
    <w:rsid w:val="00A77AFD"/>
    <w:rsid w:val="00A82DDA"/>
    <w:rsid w:val="00A8376D"/>
    <w:rsid w:val="00A83C01"/>
    <w:rsid w:val="00A83CB7"/>
    <w:rsid w:val="00A8504A"/>
    <w:rsid w:val="00A85531"/>
    <w:rsid w:val="00A85D96"/>
    <w:rsid w:val="00A85DD2"/>
    <w:rsid w:val="00A86044"/>
    <w:rsid w:val="00A8719D"/>
    <w:rsid w:val="00A8786B"/>
    <w:rsid w:val="00A87F6A"/>
    <w:rsid w:val="00A87FF7"/>
    <w:rsid w:val="00A90252"/>
    <w:rsid w:val="00A903CB"/>
    <w:rsid w:val="00A90422"/>
    <w:rsid w:val="00A909CF"/>
    <w:rsid w:val="00A91139"/>
    <w:rsid w:val="00A915FD"/>
    <w:rsid w:val="00A91EB6"/>
    <w:rsid w:val="00A9278E"/>
    <w:rsid w:val="00A92DC7"/>
    <w:rsid w:val="00A9406D"/>
    <w:rsid w:val="00A947A9"/>
    <w:rsid w:val="00A94969"/>
    <w:rsid w:val="00A949B0"/>
    <w:rsid w:val="00A94DCE"/>
    <w:rsid w:val="00A9588A"/>
    <w:rsid w:val="00A95A26"/>
    <w:rsid w:val="00A96E35"/>
    <w:rsid w:val="00A97280"/>
    <w:rsid w:val="00A97462"/>
    <w:rsid w:val="00AA00AC"/>
    <w:rsid w:val="00AA1084"/>
    <w:rsid w:val="00AA28F1"/>
    <w:rsid w:val="00AA32B2"/>
    <w:rsid w:val="00AA424B"/>
    <w:rsid w:val="00AA4892"/>
    <w:rsid w:val="00AA4CCF"/>
    <w:rsid w:val="00AA4ED0"/>
    <w:rsid w:val="00AA53FD"/>
    <w:rsid w:val="00AA5AF1"/>
    <w:rsid w:val="00AA5BEB"/>
    <w:rsid w:val="00AA66A4"/>
    <w:rsid w:val="00AA67D2"/>
    <w:rsid w:val="00AA69CA"/>
    <w:rsid w:val="00AA6C0E"/>
    <w:rsid w:val="00AA6F07"/>
    <w:rsid w:val="00AB10DB"/>
    <w:rsid w:val="00AB1DCB"/>
    <w:rsid w:val="00AB21FC"/>
    <w:rsid w:val="00AB2922"/>
    <w:rsid w:val="00AB2A91"/>
    <w:rsid w:val="00AB3526"/>
    <w:rsid w:val="00AB3C6A"/>
    <w:rsid w:val="00AB48A0"/>
    <w:rsid w:val="00AB588F"/>
    <w:rsid w:val="00AB6071"/>
    <w:rsid w:val="00AB77C4"/>
    <w:rsid w:val="00AB7D34"/>
    <w:rsid w:val="00AC05B2"/>
    <w:rsid w:val="00AC0B8D"/>
    <w:rsid w:val="00AC1101"/>
    <w:rsid w:val="00AC150A"/>
    <w:rsid w:val="00AC1A15"/>
    <w:rsid w:val="00AC1EFA"/>
    <w:rsid w:val="00AC265D"/>
    <w:rsid w:val="00AC2E14"/>
    <w:rsid w:val="00AC2ED7"/>
    <w:rsid w:val="00AC3924"/>
    <w:rsid w:val="00AC3FD0"/>
    <w:rsid w:val="00AC41B9"/>
    <w:rsid w:val="00AC53B6"/>
    <w:rsid w:val="00AC5C6E"/>
    <w:rsid w:val="00AC66C1"/>
    <w:rsid w:val="00AC708C"/>
    <w:rsid w:val="00AD0499"/>
    <w:rsid w:val="00AD0A4D"/>
    <w:rsid w:val="00AD0BA5"/>
    <w:rsid w:val="00AD0F56"/>
    <w:rsid w:val="00AD1B46"/>
    <w:rsid w:val="00AD214B"/>
    <w:rsid w:val="00AD22B2"/>
    <w:rsid w:val="00AD2992"/>
    <w:rsid w:val="00AD3EEC"/>
    <w:rsid w:val="00AD4AC4"/>
    <w:rsid w:val="00AD6160"/>
    <w:rsid w:val="00AD64D2"/>
    <w:rsid w:val="00AD6589"/>
    <w:rsid w:val="00AD7693"/>
    <w:rsid w:val="00AD7D3E"/>
    <w:rsid w:val="00AE0178"/>
    <w:rsid w:val="00AE0449"/>
    <w:rsid w:val="00AE1376"/>
    <w:rsid w:val="00AE234F"/>
    <w:rsid w:val="00AE27FF"/>
    <w:rsid w:val="00AE3B73"/>
    <w:rsid w:val="00AE4428"/>
    <w:rsid w:val="00AE5A26"/>
    <w:rsid w:val="00AE5D6D"/>
    <w:rsid w:val="00AE6B96"/>
    <w:rsid w:val="00AE6C7E"/>
    <w:rsid w:val="00AE6FB1"/>
    <w:rsid w:val="00AF164B"/>
    <w:rsid w:val="00AF1D2A"/>
    <w:rsid w:val="00AF359F"/>
    <w:rsid w:val="00AF403E"/>
    <w:rsid w:val="00AF4219"/>
    <w:rsid w:val="00AF4612"/>
    <w:rsid w:val="00AF58C2"/>
    <w:rsid w:val="00AF615D"/>
    <w:rsid w:val="00AF7D64"/>
    <w:rsid w:val="00B0020E"/>
    <w:rsid w:val="00B00260"/>
    <w:rsid w:val="00B007C6"/>
    <w:rsid w:val="00B00AD1"/>
    <w:rsid w:val="00B016AA"/>
    <w:rsid w:val="00B01E97"/>
    <w:rsid w:val="00B02A09"/>
    <w:rsid w:val="00B02E08"/>
    <w:rsid w:val="00B03E91"/>
    <w:rsid w:val="00B04E41"/>
    <w:rsid w:val="00B04EF2"/>
    <w:rsid w:val="00B04EF5"/>
    <w:rsid w:val="00B068CE"/>
    <w:rsid w:val="00B06A51"/>
    <w:rsid w:val="00B10BB2"/>
    <w:rsid w:val="00B113A2"/>
    <w:rsid w:val="00B1174A"/>
    <w:rsid w:val="00B11E40"/>
    <w:rsid w:val="00B12E66"/>
    <w:rsid w:val="00B15668"/>
    <w:rsid w:val="00B16654"/>
    <w:rsid w:val="00B16C2F"/>
    <w:rsid w:val="00B16DA7"/>
    <w:rsid w:val="00B20220"/>
    <w:rsid w:val="00B20927"/>
    <w:rsid w:val="00B218E7"/>
    <w:rsid w:val="00B21B8A"/>
    <w:rsid w:val="00B21E42"/>
    <w:rsid w:val="00B21F57"/>
    <w:rsid w:val="00B22169"/>
    <w:rsid w:val="00B226B7"/>
    <w:rsid w:val="00B230DD"/>
    <w:rsid w:val="00B2375F"/>
    <w:rsid w:val="00B243A7"/>
    <w:rsid w:val="00B24C97"/>
    <w:rsid w:val="00B25970"/>
    <w:rsid w:val="00B25F00"/>
    <w:rsid w:val="00B26109"/>
    <w:rsid w:val="00B26DED"/>
    <w:rsid w:val="00B26E64"/>
    <w:rsid w:val="00B26F89"/>
    <w:rsid w:val="00B30015"/>
    <w:rsid w:val="00B30E3A"/>
    <w:rsid w:val="00B31899"/>
    <w:rsid w:val="00B31994"/>
    <w:rsid w:val="00B319C7"/>
    <w:rsid w:val="00B32817"/>
    <w:rsid w:val="00B32AAC"/>
    <w:rsid w:val="00B330C5"/>
    <w:rsid w:val="00B332C8"/>
    <w:rsid w:val="00B333CA"/>
    <w:rsid w:val="00B337F3"/>
    <w:rsid w:val="00B33DF7"/>
    <w:rsid w:val="00B33EA7"/>
    <w:rsid w:val="00B34425"/>
    <w:rsid w:val="00B34B5A"/>
    <w:rsid w:val="00B35269"/>
    <w:rsid w:val="00B358CB"/>
    <w:rsid w:val="00B359D1"/>
    <w:rsid w:val="00B35A82"/>
    <w:rsid w:val="00B36F11"/>
    <w:rsid w:val="00B36F22"/>
    <w:rsid w:val="00B40928"/>
    <w:rsid w:val="00B4099D"/>
    <w:rsid w:val="00B40B34"/>
    <w:rsid w:val="00B40EE9"/>
    <w:rsid w:val="00B42249"/>
    <w:rsid w:val="00B42A6F"/>
    <w:rsid w:val="00B44F4F"/>
    <w:rsid w:val="00B451B4"/>
    <w:rsid w:val="00B4588E"/>
    <w:rsid w:val="00B45E53"/>
    <w:rsid w:val="00B45F73"/>
    <w:rsid w:val="00B470B0"/>
    <w:rsid w:val="00B47695"/>
    <w:rsid w:val="00B511E5"/>
    <w:rsid w:val="00B52C7E"/>
    <w:rsid w:val="00B53C47"/>
    <w:rsid w:val="00B53D1E"/>
    <w:rsid w:val="00B54777"/>
    <w:rsid w:val="00B54AB1"/>
    <w:rsid w:val="00B5506A"/>
    <w:rsid w:val="00B551F6"/>
    <w:rsid w:val="00B55E83"/>
    <w:rsid w:val="00B55EAF"/>
    <w:rsid w:val="00B57CB0"/>
    <w:rsid w:val="00B600C3"/>
    <w:rsid w:val="00B60764"/>
    <w:rsid w:val="00B60A14"/>
    <w:rsid w:val="00B61251"/>
    <w:rsid w:val="00B612A2"/>
    <w:rsid w:val="00B6138A"/>
    <w:rsid w:val="00B632C2"/>
    <w:rsid w:val="00B63335"/>
    <w:rsid w:val="00B639F0"/>
    <w:rsid w:val="00B63EAA"/>
    <w:rsid w:val="00B6465E"/>
    <w:rsid w:val="00B649E8"/>
    <w:rsid w:val="00B659EA"/>
    <w:rsid w:val="00B66F1A"/>
    <w:rsid w:val="00B67366"/>
    <w:rsid w:val="00B713C3"/>
    <w:rsid w:val="00B714CF"/>
    <w:rsid w:val="00B71979"/>
    <w:rsid w:val="00B72264"/>
    <w:rsid w:val="00B73629"/>
    <w:rsid w:val="00B73B08"/>
    <w:rsid w:val="00B74997"/>
    <w:rsid w:val="00B756BC"/>
    <w:rsid w:val="00B758B4"/>
    <w:rsid w:val="00B75BC7"/>
    <w:rsid w:val="00B772C6"/>
    <w:rsid w:val="00B7764A"/>
    <w:rsid w:val="00B80043"/>
    <w:rsid w:val="00B800CB"/>
    <w:rsid w:val="00B826D1"/>
    <w:rsid w:val="00B836D1"/>
    <w:rsid w:val="00B83927"/>
    <w:rsid w:val="00B84BA0"/>
    <w:rsid w:val="00B84E67"/>
    <w:rsid w:val="00B86876"/>
    <w:rsid w:val="00B871D8"/>
    <w:rsid w:val="00B90CBF"/>
    <w:rsid w:val="00B912A3"/>
    <w:rsid w:val="00B91C64"/>
    <w:rsid w:val="00B91DFB"/>
    <w:rsid w:val="00B91F1B"/>
    <w:rsid w:val="00B932B6"/>
    <w:rsid w:val="00B93905"/>
    <w:rsid w:val="00B948BD"/>
    <w:rsid w:val="00B94A12"/>
    <w:rsid w:val="00B94A57"/>
    <w:rsid w:val="00B94D18"/>
    <w:rsid w:val="00B94E6A"/>
    <w:rsid w:val="00B965C5"/>
    <w:rsid w:val="00BA00D7"/>
    <w:rsid w:val="00BA0687"/>
    <w:rsid w:val="00BA0CBB"/>
    <w:rsid w:val="00BA23BD"/>
    <w:rsid w:val="00BA2531"/>
    <w:rsid w:val="00BA59D4"/>
    <w:rsid w:val="00BA5F63"/>
    <w:rsid w:val="00BA70A6"/>
    <w:rsid w:val="00BA7146"/>
    <w:rsid w:val="00BB09D5"/>
    <w:rsid w:val="00BB0DBC"/>
    <w:rsid w:val="00BB2EE4"/>
    <w:rsid w:val="00BB2F7D"/>
    <w:rsid w:val="00BB361D"/>
    <w:rsid w:val="00BB4701"/>
    <w:rsid w:val="00BB497E"/>
    <w:rsid w:val="00BB510B"/>
    <w:rsid w:val="00BB5201"/>
    <w:rsid w:val="00BB5261"/>
    <w:rsid w:val="00BB58EC"/>
    <w:rsid w:val="00BB5913"/>
    <w:rsid w:val="00BB6525"/>
    <w:rsid w:val="00BB7C80"/>
    <w:rsid w:val="00BC1400"/>
    <w:rsid w:val="00BC1701"/>
    <w:rsid w:val="00BC1C22"/>
    <w:rsid w:val="00BC1F8B"/>
    <w:rsid w:val="00BC27B9"/>
    <w:rsid w:val="00BC303D"/>
    <w:rsid w:val="00BC330B"/>
    <w:rsid w:val="00BC4103"/>
    <w:rsid w:val="00BC4296"/>
    <w:rsid w:val="00BC4E74"/>
    <w:rsid w:val="00BC5947"/>
    <w:rsid w:val="00BC7739"/>
    <w:rsid w:val="00BC796C"/>
    <w:rsid w:val="00BC7B09"/>
    <w:rsid w:val="00BC7EC2"/>
    <w:rsid w:val="00BD24B5"/>
    <w:rsid w:val="00BD276E"/>
    <w:rsid w:val="00BD29DB"/>
    <w:rsid w:val="00BD3C58"/>
    <w:rsid w:val="00BD3D32"/>
    <w:rsid w:val="00BD477C"/>
    <w:rsid w:val="00BD51DD"/>
    <w:rsid w:val="00BD51F7"/>
    <w:rsid w:val="00BD6E07"/>
    <w:rsid w:val="00BD701C"/>
    <w:rsid w:val="00BD7F39"/>
    <w:rsid w:val="00BD7F86"/>
    <w:rsid w:val="00BE0611"/>
    <w:rsid w:val="00BE06AB"/>
    <w:rsid w:val="00BE1000"/>
    <w:rsid w:val="00BE2D22"/>
    <w:rsid w:val="00BE2D70"/>
    <w:rsid w:val="00BE37EB"/>
    <w:rsid w:val="00BE4806"/>
    <w:rsid w:val="00BE5B32"/>
    <w:rsid w:val="00BE6E40"/>
    <w:rsid w:val="00BE7794"/>
    <w:rsid w:val="00BF0122"/>
    <w:rsid w:val="00BF0138"/>
    <w:rsid w:val="00BF13EA"/>
    <w:rsid w:val="00BF252D"/>
    <w:rsid w:val="00BF26AF"/>
    <w:rsid w:val="00BF33A0"/>
    <w:rsid w:val="00BF35D2"/>
    <w:rsid w:val="00BF3A11"/>
    <w:rsid w:val="00BF4EC9"/>
    <w:rsid w:val="00BF4F8B"/>
    <w:rsid w:val="00BF5359"/>
    <w:rsid w:val="00BF56C1"/>
    <w:rsid w:val="00BF5778"/>
    <w:rsid w:val="00BF603E"/>
    <w:rsid w:val="00BF607E"/>
    <w:rsid w:val="00BF676F"/>
    <w:rsid w:val="00BF7615"/>
    <w:rsid w:val="00C0048F"/>
    <w:rsid w:val="00C00577"/>
    <w:rsid w:val="00C010DC"/>
    <w:rsid w:val="00C0181E"/>
    <w:rsid w:val="00C019F5"/>
    <w:rsid w:val="00C01C17"/>
    <w:rsid w:val="00C0315E"/>
    <w:rsid w:val="00C032DB"/>
    <w:rsid w:val="00C03BAD"/>
    <w:rsid w:val="00C03EA6"/>
    <w:rsid w:val="00C040FE"/>
    <w:rsid w:val="00C04CED"/>
    <w:rsid w:val="00C058F1"/>
    <w:rsid w:val="00C05C81"/>
    <w:rsid w:val="00C05E12"/>
    <w:rsid w:val="00C06258"/>
    <w:rsid w:val="00C0625C"/>
    <w:rsid w:val="00C1233D"/>
    <w:rsid w:val="00C12793"/>
    <w:rsid w:val="00C12893"/>
    <w:rsid w:val="00C139CE"/>
    <w:rsid w:val="00C14728"/>
    <w:rsid w:val="00C15D32"/>
    <w:rsid w:val="00C208AE"/>
    <w:rsid w:val="00C20A4C"/>
    <w:rsid w:val="00C20ECA"/>
    <w:rsid w:val="00C214A7"/>
    <w:rsid w:val="00C21510"/>
    <w:rsid w:val="00C2220B"/>
    <w:rsid w:val="00C2257A"/>
    <w:rsid w:val="00C22990"/>
    <w:rsid w:val="00C22B94"/>
    <w:rsid w:val="00C23B9B"/>
    <w:rsid w:val="00C24296"/>
    <w:rsid w:val="00C262E4"/>
    <w:rsid w:val="00C263C3"/>
    <w:rsid w:val="00C26FDC"/>
    <w:rsid w:val="00C27093"/>
    <w:rsid w:val="00C30606"/>
    <w:rsid w:val="00C30B69"/>
    <w:rsid w:val="00C30FDA"/>
    <w:rsid w:val="00C31B56"/>
    <w:rsid w:val="00C31D9C"/>
    <w:rsid w:val="00C3225F"/>
    <w:rsid w:val="00C33038"/>
    <w:rsid w:val="00C3349C"/>
    <w:rsid w:val="00C33CA0"/>
    <w:rsid w:val="00C341AD"/>
    <w:rsid w:val="00C34BA6"/>
    <w:rsid w:val="00C34D73"/>
    <w:rsid w:val="00C35239"/>
    <w:rsid w:val="00C368FB"/>
    <w:rsid w:val="00C36F9F"/>
    <w:rsid w:val="00C379C5"/>
    <w:rsid w:val="00C37D3D"/>
    <w:rsid w:val="00C37F5F"/>
    <w:rsid w:val="00C37FF9"/>
    <w:rsid w:val="00C40886"/>
    <w:rsid w:val="00C41258"/>
    <w:rsid w:val="00C41BDC"/>
    <w:rsid w:val="00C425AF"/>
    <w:rsid w:val="00C42C4C"/>
    <w:rsid w:val="00C43269"/>
    <w:rsid w:val="00C44564"/>
    <w:rsid w:val="00C44DA6"/>
    <w:rsid w:val="00C44F69"/>
    <w:rsid w:val="00C4597F"/>
    <w:rsid w:val="00C459C9"/>
    <w:rsid w:val="00C459E9"/>
    <w:rsid w:val="00C471EF"/>
    <w:rsid w:val="00C47309"/>
    <w:rsid w:val="00C50740"/>
    <w:rsid w:val="00C50922"/>
    <w:rsid w:val="00C5248B"/>
    <w:rsid w:val="00C52FC1"/>
    <w:rsid w:val="00C54450"/>
    <w:rsid w:val="00C55AF9"/>
    <w:rsid w:val="00C5699F"/>
    <w:rsid w:val="00C57193"/>
    <w:rsid w:val="00C61250"/>
    <w:rsid w:val="00C63C5F"/>
    <w:rsid w:val="00C640FF"/>
    <w:rsid w:val="00C64702"/>
    <w:rsid w:val="00C65695"/>
    <w:rsid w:val="00C6582A"/>
    <w:rsid w:val="00C65B7F"/>
    <w:rsid w:val="00C663EB"/>
    <w:rsid w:val="00C674B9"/>
    <w:rsid w:val="00C7232B"/>
    <w:rsid w:val="00C735D2"/>
    <w:rsid w:val="00C741E8"/>
    <w:rsid w:val="00C76986"/>
    <w:rsid w:val="00C77511"/>
    <w:rsid w:val="00C831B0"/>
    <w:rsid w:val="00C83C58"/>
    <w:rsid w:val="00C83D18"/>
    <w:rsid w:val="00C83F83"/>
    <w:rsid w:val="00C846F6"/>
    <w:rsid w:val="00C85ADB"/>
    <w:rsid w:val="00C8653A"/>
    <w:rsid w:val="00C8661F"/>
    <w:rsid w:val="00C87264"/>
    <w:rsid w:val="00C8767C"/>
    <w:rsid w:val="00C87779"/>
    <w:rsid w:val="00C91104"/>
    <w:rsid w:val="00C92AAB"/>
    <w:rsid w:val="00C92E7D"/>
    <w:rsid w:val="00C93AAB"/>
    <w:rsid w:val="00C93E83"/>
    <w:rsid w:val="00C94033"/>
    <w:rsid w:val="00C94048"/>
    <w:rsid w:val="00C951EF"/>
    <w:rsid w:val="00C95A7F"/>
    <w:rsid w:val="00C96016"/>
    <w:rsid w:val="00C96030"/>
    <w:rsid w:val="00C96A07"/>
    <w:rsid w:val="00C973F8"/>
    <w:rsid w:val="00C97FE3"/>
    <w:rsid w:val="00CA057C"/>
    <w:rsid w:val="00CA08A9"/>
    <w:rsid w:val="00CA0FF9"/>
    <w:rsid w:val="00CA2D59"/>
    <w:rsid w:val="00CA4E3E"/>
    <w:rsid w:val="00CA51DE"/>
    <w:rsid w:val="00CA58AA"/>
    <w:rsid w:val="00CA59BE"/>
    <w:rsid w:val="00CA5F26"/>
    <w:rsid w:val="00CA6108"/>
    <w:rsid w:val="00CA630A"/>
    <w:rsid w:val="00CA6379"/>
    <w:rsid w:val="00CA63C6"/>
    <w:rsid w:val="00CA641C"/>
    <w:rsid w:val="00CA65B4"/>
    <w:rsid w:val="00CA7130"/>
    <w:rsid w:val="00CA72BF"/>
    <w:rsid w:val="00CB045D"/>
    <w:rsid w:val="00CB05DE"/>
    <w:rsid w:val="00CB1337"/>
    <w:rsid w:val="00CB2EED"/>
    <w:rsid w:val="00CB4189"/>
    <w:rsid w:val="00CB428E"/>
    <w:rsid w:val="00CB4749"/>
    <w:rsid w:val="00CB4C5A"/>
    <w:rsid w:val="00CB539D"/>
    <w:rsid w:val="00CB5FBD"/>
    <w:rsid w:val="00CB7063"/>
    <w:rsid w:val="00CB7B68"/>
    <w:rsid w:val="00CC1507"/>
    <w:rsid w:val="00CC16BD"/>
    <w:rsid w:val="00CC16EC"/>
    <w:rsid w:val="00CC1977"/>
    <w:rsid w:val="00CC40AF"/>
    <w:rsid w:val="00CC4264"/>
    <w:rsid w:val="00CC4902"/>
    <w:rsid w:val="00CC4927"/>
    <w:rsid w:val="00CC4F27"/>
    <w:rsid w:val="00CC56A3"/>
    <w:rsid w:val="00CC68CC"/>
    <w:rsid w:val="00CC72C6"/>
    <w:rsid w:val="00CC7A44"/>
    <w:rsid w:val="00CD0119"/>
    <w:rsid w:val="00CD05F1"/>
    <w:rsid w:val="00CD06A4"/>
    <w:rsid w:val="00CD1674"/>
    <w:rsid w:val="00CD2159"/>
    <w:rsid w:val="00CD27A0"/>
    <w:rsid w:val="00CD3138"/>
    <w:rsid w:val="00CD314A"/>
    <w:rsid w:val="00CD4C70"/>
    <w:rsid w:val="00CD4DA0"/>
    <w:rsid w:val="00CD51BC"/>
    <w:rsid w:val="00CD59E0"/>
    <w:rsid w:val="00CD5FD2"/>
    <w:rsid w:val="00CD6A87"/>
    <w:rsid w:val="00CD7B16"/>
    <w:rsid w:val="00CE044D"/>
    <w:rsid w:val="00CE1B58"/>
    <w:rsid w:val="00CE23F3"/>
    <w:rsid w:val="00CE4769"/>
    <w:rsid w:val="00CE4B60"/>
    <w:rsid w:val="00CE55F5"/>
    <w:rsid w:val="00CE6CE2"/>
    <w:rsid w:val="00CE7114"/>
    <w:rsid w:val="00CF017B"/>
    <w:rsid w:val="00CF029A"/>
    <w:rsid w:val="00CF13CC"/>
    <w:rsid w:val="00CF1A0E"/>
    <w:rsid w:val="00CF2356"/>
    <w:rsid w:val="00CF2752"/>
    <w:rsid w:val="00CF4221"/>
    <w:rsid w:val="00CF469E"/>
    <w:rsid w:val="00CF4ACD"/>
    <w:rsid w:val="00CF60E1"/>
    <w:rsid w:val="00CF6195"/>
    <w:rsid w:val="00CF6B67"/>
    <w:rsid w:val="00CF7CA9"/>
    <w:rsid w:val="00D0134D"/>
    <w:rsid w:val="00D015A6"/>
    <w:rsid w:val="00D01A72"/>
    <w:rsid w:val="00D01ACC"/>
    <w:rsid w:val="00D01C0D"/>
    <w:rsid w:val="00D02C98"/>
    <w:rsid w:val="00D033BB"/>
    <w:rsid w:val="00D036B3"/>
    <w:rsid w:val="00D048A9"/>
    <w:rsid w:val="00D055F9"/>
    <w:rsid w:val="00D065F7"/>
    <w:rsid w:val="00D07FD5"/>
    <w:rsid w:val="00D10C63"/>
    <w:rsid w:val="00D13214"/>
    <w:rsid w:val="00D1436B"/>
    <w:rsid w:val="00D143FB"/>
    <w:rsid w:val="00D155ED"/>
    <w:rsid w:val="00D15E3C"/>
    <w:rsid w:val="00D16DBA"/>
    <w:rsid w:val="00D1728E"/>
    <w:rsid w:val="00D17DAE"/>
    <w:rsid w:val="00D21576"/>
    <w:rsid w:val="00D21A33"/>
    <w:rsid w:val="00D21CDA"/>
    <w:rsid w:val="00D220FD"/>
    <w:rsid w:val="00D2272A"/>
    <w:rsid w:val="00D23031"/>
    <w:rsid w:val="00D23AB4"/>
    <w:rsid w:val="00D241D8"/>
    <w:rsid w:val="00D2438D"/>
    <w:rsid w:val="00D246B7"/>
    <w:rsid w:val="00D25087"/>
    <w:rsid w:val="00D27A06"/>
    <w:rsid w:val="00D27F38"/>
    <w:rsid w:val="00D305BF"/>
    <w:rsid w:val="00D30978"/>
    <w:rsid w:val="00D30E85"/>
    <w:rsid w:val="00D31188"/>
    <w:rsid w:val="00D31477"/>
    <w:rsid w:val="00D31AD9"/>
    <w:rsid w:val="00D33772"/>
    <w:rsid w:val="00D33D37"/>
    <w:rsid w:val="00D3483A"/>
    <w:rsid w:val="00D34EDD"/>
    <w:rsid w:val="00D35836"/>
    <w:rsid w:val="00D358D3"/>
    <w:rsid w:val="00D35F16"/>
    <w:rsid w:val="00D3619F"/>
    <w:rsid w:val="00D369ED"/>
    <w:rsid w:val="00D36A59"/>
    <w:rsid w:val="00D36DD0"/>
    <w:rsid w:val="00D3711A"/>
    <w:rsid w:val="00D37404"/>
    <w:rsid w:val="00D379F3"/>
    <w:rsid w:val="00D37D04"/>
    <w:rsid w:val="00D40E50"/>
    <w:rsid w:val="00D41156"/>
    <w:rsid w:val="00D4149C"/>
    <w:rsid w:val="00D4192A"/>
    <w:rsid w:val="00D4206C"/>
    <w:rsid w:val="00D43D3D"/>
    <w:rsid w:val="00D44103"/>
    <w:rsid w:val="00D447EF"/>
    <w:rsid w:val="00D452A1"/>
    <w:rsid w:val="00D463DA"/>
    <w:rsid w:val="00D465E6"/>
    <w:rsid w:val="00D466D0"/>
    <w:rsid w:val="00D47593"/>
    <w:rsid w:val="00D47FA8"/>
    <w:rsid w:val="00D5065D"/>
    <w:rsid w:val="00D52010"/>
    <w:rsid w:val="00D52820"/>
    <w:rsid w:val="00D53615"/>
    <w:rsid w:val="00D54BF3"/>
    <w:rsid w:val="00D54DA2"/>
    <w:rsid w:val="00D55592"/>
    <w:rsid w:val="00D5578A"/>
    <w:rsid w:val="00D55903"/>
    <w:rsid w:val="00D56574"/>
    <w:rsid w:val="00D57895"/>
    <w:rsid w:val="00D57C2B"/>
    <w:rsid w:val="00D60354"/>
    <w:rsid w:val="00D60783"/>
    <w:rsid w:val="00D60862"/>
    <w:rsid w:val="00D608C8"/>
    <w:rsid w:val="00D60A26"/>
    <w:rsid w:val="00D60C16"/>
    <w:rsid w:val="00D60E3F"/>
    <w:rsid w:val="00D6104A"/>
    <w:rsid w:val="00D6134A"/>
    <w:rsid w:val="00D6246C"/>
    <w:rsid w:val="00D62560"/>
    <w:rsid w:val="00D627DE"/>
    <w:rsid w:val="00D64DDF"/>
    <w:rsid w:val="00D6556D"/>
    <w:rsid w:val="00D655FA"/>
    <w:rsid w:val="00D66956"/>
    <w:rsid w:val="00D66BEF"/>
    <w:rsid w:val="00D67815"/>
    <w:rsid w:val="00D678C7"/>
    <w:rsid w:val="00D678DF"/>
    <w:rsid w:val="00D67CAA"/>
    <w:rsid w:val="00D701FF"/>
    <w:rsid w:val="00D70C09"/>
    <w:rsid w:val="00D716C5"/>
    <w:rsid w:val="00D725FA"/>
    <w:rsid w:val="00D7271E"/>
    <w:rsid w:val="00D72868"/>
    <w:rsid w:val="00D728EF"/>
    <w:rsid w:val="00D732AA"/>
    <w:rsid w:val="00D73B19"/>
    <w:rsid w:val="00D73FF3"/>
    <w:rsid w:val="00D74C52"/>
    <w:rsid w:val="00D74C77"/>
    <w:rsid w:val="00D75757"/>
    <w:rsid w:val="00D7602B"/>
    <w:rsid w:val="00D76BC2"/>
    <w:rsid w:val="00D76C95"/>
    <w:rsid w:val="00D80AC9"/>
    <w:rsid w:val="00D81599"/>
    <w:rsid w:val="00D81EF1"/>
    <w:rsid w:val="00D8209A"/>
    <w:rsid w:val="00D824D4"/>
    <w:rsid w:val="00D83484"/>
    <w:rsid w:val="00D84183"/>
    <w:rsid w:val="00D84A12"/>
    <w:rsid w:val="00D85068"/>
    <w:rsid w:val="00D852D1"/>
    <w:rsid w:val="00D867D9"/>
    <w:rsid w:val="00D86FD1"/>
    <w:rsid w:val="00D8759A"/>
    <w:rsid w:val="00D87A5F"/>
    <w:rsid w:val="00D87C97"/>
    <w:rsid w:val="00D87E89"/>
    <w:rsid w:val="00D90335"/>
    <w:rsid w:val="00D913FC"/>
    <w:rsid w:val="00D929F0"/>
    <w:rsid w:val="00D93CEC"/>
    <w:rsid w:val="00D93DB9"/>
    <w:rsid w:val="00D94C53"/>
    <w:rsid w:val="00D94D64"/>
    <w:rsid w:val="00D954DB"/>
    <w:rsid w:val="00D95FF9"/>
    <w:rsid w:val="00D967E0"/>
    <w:rsid w:val="00DA0D3B"/>
    <w:rsid w:val="00DA23BE"/>
    <w:rsid w:val="00DA2ED3"/>
    <w:rsid w:val="00DA3649"/>
    <w:rsid w:val="00DA4E39"/>
    <w:rsid w:val="00DA5D6D"/>
    <w:rsid w:val="00DA6A57"/>
    <w:rsid w:val="00DA767F"/>
    <w:rsid w:val="00DA7B27"/>
    <w:rsid w:val="00DB0202"/>
    <w:rsid w:val="00DB06A0"/>
    <w:rsid w:val="00DB19B7"/>
    <w:rsid w:val="00DB1C40"/>
    <w:rsid w:val="00DB2EA2"/>
    <w:rsid w:val="00DB3A32"/>
    <w:rsid w:val="00DB4507"/>
    <w:rsid w:val="00DB4752"/>
    <w:rsid w:val="00DB4A00"/>
    <w:rsid w:val="00DB5C02"/>
    <w:rsid w:val="00DB69A3"/>
    <w:rsid w:val="00DB71F9"/>
    <w:rsid w:val="00DB7CAB"/>
    <w:rsid w:val="00DC084B"/>
    <w:rsid w:val="00DC11DB"/>
    <w:rsid w:val="00DC1F75"/>
    <w:rsid w:val="00DC204C"/>
    <w:rsid w:val="00DC2B00"/>
    <w:rsid w:val="00DC2DBD"/>
    <w:rsid w:val="00DC319A"/>
    <w:rsid w:val="00DC413F"/>
    <w:rsid w:val="00DC4460"/>
    <w:rsid w:val="00DC4497"/>
    <w:rsid w:val="00DC4B77"/>
    <w:rsid w:val="00DC5759"/>
    <w:rsid w:val="00DC5CF9"/>
    <w:rsid w:val="00DC6361"/>
    <w:rsid w:val="00DC668F"/>
    <w:rsid w:val="00DC670B"/>
    <w:rsid w:val="00DC7BB3"/>
    <w:rsid w:val="00DC7E9B"/>
    <w:rsid w:val="00DC7EB6"/>
    <w:rsid w:val="00DD03C5"/>
    <w:rsid w:val="00DD0B03"/>
    <w:rsid w:val="00DD0B1E"/>
    <w:rsid w:val="00DD0FB1"/>
    <w:rsid w:val="00DD14A3"/>
    <w:rsid w:val="00DD29B8"/>
    <w:rsid w:val="00DD2BB7"/>
    <w:rsid w:val="00DD3397"/>
    <w:rsid w:val="00DD36BB"/>
    <w:rsid w:val="00DD383D"/>
    <w:rsid w:val="00DD3AAC"/>
    <w:rsid w:val="00DD3F9C"/>
    <w:rsid w:val="00DD5CF8"/>
    <w:rsid w:val="00DD78A7"/>
    <w:rsid w:val="00DD79BA"/>
    <w:rsid w:val="00DD7B4D"/>
    <w:rsid w:val="00DD7CAE"/>
    <w:rsid w:val="00DE1264"/>
    <w:rsid w:val="00DE1533"/>
    <w:rsid w:val="00DE1D46"/>
    <w:rsid w:val="00DE220F"/>
    <w:rsid w:val="00DE2257"/>
    <w:rsid w:val="00DE24A5"/>
    <w:rsid w:val="00DE3150"/>
    <w:rsid w:val="00DE5895"/>
    <w:rsid w:val="00DE5B71"/>
    <w:rsid w:val="00DE6AD2"/>
    <w:rsid w:val="00DE6ECC"/>
    <w:rsid w:val="00DF060A"/>
    <w:rsid w:val="00DF0A66"/>
    <w:rsid w:val="00DF108A"/>
    <w:rsid w:val="00DF1943"/>
    <w:rsid w:val="00DF1E70"/>
    <w:rsid w:val="00DF3182"/>
    <w:rsid w:val="00DF327B"/>
    <w:rsid w:val="00DF4050"/>
    <w:rsid w:val="00DF4ABE"/>
    <w:rsid w:val="00DF56AB"/>
    <w:rsid w:val="00DF6ABB"/>
    <w:rsid w:val="00DF767F"/>
    <w:rsid w:val="00E00971"/>
    <w:rsid w:val="00E01419"/>
    <w:rsid w:val="00E0146D"/>
    <w:rsid w:val="00E01CB0"/>
    <w:rsid w:val="00E01F96"/>
    <w:rsid w:val="00E0214F"/>
    <w:rsid w:val="00E023BC"/>
    <w:rsid w:val="00E025CA"/>
    <w:rsid w:val="00E029D0"/>
    <w:rsid w:val="00E031B8"/>
    <w:rsid w:val="00E03808"/>
    <w:rsid w:val="00E03C67"/>
    <w:rsid w:val="00E03C7C"/>
    <w:rsid w:val="00E050DF"/>
    <w:rsid w:val="00E10265"/>
    <w:rsid w:val="00E10550"/>
    <w:rsid w:val="00E10688"/>
    <w:rsid w:val="00E10A9B"/>
    <w:rsid w:val="00E110F0"/>
    <w:rsid w:val="00E11852"/>
    <w:rsid w:val="00E119A6"/>
    <w:rsid w:val="00E11CC1"/>
    <w:rsid w:val="00E126D3"/>
    <w:rsid w:val="00E127C7"/>
    <w:rsid w:val="00E136EA"/>
    <w:rsid w:val="00E13BEE"/>
    <w:rsid w:val="00E13C4E"/>
    <w:rsid w:val="00E142F2"/>
    <w:rsid w:val="00E146C0"/>
    <w:rsid w:val="00E14917"/>
    <w:rsid w:val="00E1495E"/>
    <w:rsid w:val="00E168FC"/>
    <w:rsid w:val="00E16C8A"/>
    <w:rsid w:val="00E201AD"/>
    <w:rsid w:val="00E20891"/>
    <w:rsid w:val="00E208F1"/>
    <w:rsid w:val="00E20E99"/>
    <w:rsid w:val="00E22091"/>
    <w:rsid w:val="00E236D1"/>
    <w:rsid w:val="00E236D6"/>
    <w:rsid w:val="00E23ECA"/>
    <w:rsid w:val="00E253A9"/>
    <w:rsid w:val="00E254CF"/>
    <w:rsid w:val="00E25641"/>
    <w:rsid w:val="00E25D1F"/>
    <w:rsid w:val="00E25E39"/>
    <w:rsid w:val="00E2659D"/>
    <w:rsid w:val="00E2661B"/>
    <w:rsid w:val="00E26A25"/>
    <w:rsid w:val="00E26EDB"/>
    <w:rsid w:val="00E27AA3"/>
    <w:rsid w:val="00E30438"/>
    <w:rsid w:val="00E32EA7"/>
    <w:rsid w:val="00E336A6"/>
    <w:rsid w:val="00E35082"/>
    <w:rsid w:val="00E35A3E"/>
    <w:rsid w:val="00E35B1B"/>
    <w:rsid w:val="00E35BB1"/>
    <w:rsid w:val="00E37914"/>
    <w:rsid w:val="00E416FD"/>
    <w:rsid w:val="00E419F9"/>
    <w:rsid w:val="00E41FC0"/>
    <w:rsid w:val="00E42008"/>
    <w:rsid w:val="00E4294D"/>
    <w:rsid w:val="00E43E2A"/>
    <w:rsid w:val="00E44FD1"/>
    <w:rsid w:val="00E4649D"/>
    <w:rsid w:val="00E47293"/>
    <w:rsid w:val="00E474BD"/>
    <w:rsid w:val="00E476A0"/>
    <w:rsid w:val="00E47A33"/>
    <w:rsid w:val="00E47B4C"/>
    <w:rsid w:val="00E50222"/>
    <w:rsid w:val="00E515C1"/>
    <w:rsid w:val="00E5166D"/>
    <w:rsid w:val="00E517EA"/>
    <w:rsid w:val="00E5235D"/>
    <w:rsid w:val="00E52A92"/>
    <w:rsid w:val="00E52CFD"/>
    <w:rsid w:val="00E53A98"/>
    <w:rsid w:val="00E53C2D"/>
    <w:rsid w:val="00E54CB0"/>
    <w:rsid w:val="00E54D6C"/>
    <w:rsid w:val="00E56DA3"/>
    <w:rsid w:val="00E57881"/>
    <w:rsid w:val="00E60990"/>
    <w:rsid w:val="00E609D3"/>
    <w:rsid w:val="00E60FD9"/>
    <w:rsid w:val="00E6203E"/>
    <w:rsid w:val="00E6249F"/>
    <w:rsid w:val="00E6270A"/>
    <w:rsid w:val="00E627EB"/>
    <w:rsid w:val="00E62ABB"/>
    <w:rsid w:val="00E64963"/>
    <w:rsid w:val="00E64D9B"/>
    <w:rsid w:val="00E64FE6"/>
    <w:rsid w:val="00E652D2"/>
    <w:rsid w:val="00E655CC"/>
    <w:rsid w:val="00E6615C"/>
    <w:rsid w:val="00E66E17"/>
    <w:rsid w:val="00E6770E"/>
    <w:rsid w:val="00E67E59"/>
    <w:rsid w:val="00E702F5"/>
    <w:rsid w:val="00E70F7A"/>
    <w:rsid w:val="00E71EBA"/>
    <w:rsid w:val="00E7233C"/>
    <w:rsid w:val="00E73369"/>
    <w:rsid w:val="00E735DC"/>
    <w:rsid w:val="00E74195"/>
    <w:rsid w:val="00E74A29"/>
    <w:rsid w:val="00E75776"/>
    <w:rsid w:val="00E76BC6"/>
    <w:rsid w:val="00E7700F"/>
    <w:rsid w:val="00E77955"/>
    <w:rsid w:val="00E77A31"/>
    <w:rsid w:val="00E77C76"/>
    <w:rsid w:val="00E8000E"/>
    <w:rsid w:val="00E80095"/>
    <w:rsid w:val="00E80572"/>
    <w:rsid w:val="00E80AE4"/>
    <w:rsid w:val="00E811BC"/>
    <w:rsid w:val="00E819B9"/>
    <w:rsid w:val="00E820C1"/>
    <w:rsid w:val="00E826FD"/>
    <w:rsid w:val="00E82B1F"/>
    <w:rsid w:val="00E82D5A"/>
    <w:rsid w:val="00E82EBC"/>
    <w:rsid w:val="00E836B3"/>
    <w:rsid w:val="00E836F2"/>
    <w:rsid w:val="00E8447A"/>
    <w:rsid w:val="00E84FE8"/>
    <w:rsid w:val="00E8546D"/>
    <w:rsid w:val="00E8570A"/>
    <w:rsid w:val="00E858B5"/>
    <w:rsid w:val="00E86221"/>
    <w:rsid w:val="00E869F0"/>
    <w:rsid w:val="00E86AD3"/>
    <w:rsid w:val="00E8738B"/>
    <w:rsid w:val="00E90A1B"/>
    <w:rsid w:val="00E90DED"/>
    <w:rsid w:val="00E9193A"/>
    <w:rsid w:val="00E9207C"/>
    <w:rsid w:val="00E92C21"/>
    <w:rsid w:val="00E94A98"/>
    <w:rsid w:val="00E95C03"/>
    <w:rsid w:val="00E96D2C"/>
    <w:rsid w:val="00E96E34"/>
    <w:rsid w:val="00E97C10"/>
    <w:rsid w:val="00EA0354"/>
    <w:rsid w:val="00EA05E5"/>
    <w:rsid w:val="00EA0A76"/>
    <w:rsid w:val="00EA1B0C"/>
    <w:rsid w:val="00EA2830"/>
    <w:rsid w:val="00EA2BA0"/>
    <w:rsid w:val="00EA2BFA"/>
    <w:rsid w:val="00EA31C1"/>
    <w:rsid w:val="00EA37DE"/>
    <w:rsid w:val="00EA3FA7"/>
    <w:rsid w:val="00EA555A"/>
    <w:rsid w:val="00EA56A3"/>
    <w:rsid w:val="00EA59B1"/>
    <w:rsid w:val="00EA5F2E"/>
    <w:rsid w:val="00EA6031"/>
    <w:rsid w:val="00EA6AED"/>
    <w:rsid w:val="00EA6C64"/>
    <w:rsid w:val="00EA7340"/>
    <w:rsid w:val="00EB02A9"/>
    <w:rsid w:val="00EB0417"/>
    <w:rsid w:val="00EB052A"/>
    <w:rsid w:val="00EB05F1"/>
    <w:rsid w:val="00EB0C11"/>
    <w:rsid w:val="00EB0C4C"/>
    <w:rsid w:val="00EB18F2"/>
    <w:rsid w:val="00EB2D12"/>
    <w:rsid w:val="00EB385A"/>
    <w:rsid w:val="00EB4AA6"/>
    <w:rsid w:val="00EB4ACE"/>
    <w:rsid w:val="00EB6569"/>
    <w:rsid w:val="00EB6BA9"/>
    <w:rsid w:val="00EB7483"/>
    <w:rsid w:val="00EC0351"/>
    <w:rsid w:val="00EC06D0"/>
    <w:rsid w:val="00EC1BEA"/>
    <w:rsid w:val="00EC362B"/>
    <w:rsid w:val="00EC457A"/>
    <w:rsid w:val="00EC4CB8"/>
    <w:rsid w:val="00EC6541"/>
    <w:rsid w:val="00EC69F2"/>
    <w:rsid w:val="00ED0439"/>
    <w:rsid w:val="00ED0668"/>
    <w:rsid w:val="00ED17C8"/>
    <w:rsid w:val="00ED1D5F"/>
    <w:rsid w:val="00ED2720"/>
    <w:rsid w:val="00ED280D"/>
    <w:rsid w:val="00ED2EB1"/>
    <w:rsid w:val="00ED55B6"/>
    <w:rsid w:val="00ED6346"/>
    <w:rsid w:val="00ED6954"/>
    <w:rsid w:val="00ED7036"/>
    <w:rsid w:val="00EE0F0E"/>
    <w:rsid w:val="00EE1491"/>
    <w:rsid w:val="00EE1529"/>
    <w:rsid w:val="00EE202C"/>
    <w:rsid w:val="00EE228E"/>
    <w:rsid w:val="00EE331A"/>
    <w:rsid w:val="00EE3815"/>
    <w:rsid w:val="00EE3881"/>
    <w:rsid w:val="00EE3ECC"/>
    <w:rsid w:val="00EE40CE"/>
    <w:rsid w:val="00EE4860"/>
    <w:rsid w:val="00EE4F4D"/>
    <w:rsid w:val="00EE5582"/>
    <w:rsid w:val="00EE5B75"/>
    <w:rsid w:val="00EE5D25"/>
    <w:rsid w:val="00EE7568"/>
    <w:rsid w:val="00EE75C5"/>
    <w:rsid w:val="00EF01C0"/>
    <w:rsid w:val="00EF025E"/>
    <w:rsid w:val="00EF0306"/>
    <w:rsid w:val="00EF1FFE"/>
    <w:rsid w:val="00EF2DFA"/>
    <w:rsid w:val="00EF3B3B"/>
    <w:rsid w:val="00EF3C79"/>
    <w:rsid w:val="00EF425C"/>
    <w:rsid w:val="00EF4694"/>
    <w:rsid w:val="00EF4EB8"/>
    <w:rsid w:val="00EF5BAD"/>
    <w:rsid w:val="00EF77C1"/>
    <w:rsid w:val="00EF7A76"/>
    <w:rsid w:val="00F015A8"/>
    <w:rsid w:val="00F019D0"/>
    <w:rsid w:val="00F020BD"/>
    <w:rsid w:val="00F05C49"/>
    <w:rsid w:val="00F06708"/>
    <w:rsid w:val="00F071EA"/>
    <w:rsid w:val="00F07210"/>
    <w:rsid w:val="00F10603"/>
    <w:rsid w:val="00F107BD"/>
    <w:rsid w:val="00F11723"/>
    <w:rsid w:val="00F11A37"/>
    <w:rsid w:val="00F1207D"/>
    <w:rsid w:val="00F12292"/>
    <w:rsid w:val="00F13068"/>
    <w:rsid w:val="00F13271"/>
    <w:rsid w:val="00F1445B"/>
    <w:rsid w:val="00F14539"/>
    <w:rsid w:val="00F1479E"/>
    <w:rsid w:val="00F16B0C"/>
    <w:rsid w:val="00F21A8A"/>
    <w:rsid w:val="00F2285A"/>
    <w:rsid w:val="00F22FAD"/>
    <w:rsid w:val="00F23861"/>
    <w:rsid w:val="00F23FE2"/>
    <w:rsid w:val="00F247AE"/>
    <w:rsid w:val="00F27625"/>
    <w:rsid w:val="00F30B8D"/>
    <w:rsid w:val="00F31211"/>
    <w:rsid w:val="00F3366A"/>
    <w:rsid w:val="00F33C17"/>
    <w:rsid w:val="00F34C88"/>
    <w:rsid w:val="00F3552F"/>
    <w:rsid w:val="00F35A0C"/>
    <w:rsid w:val="00F371BF"/>
    <w:rsid w:val="00F37D4D"/>
    <w:rsid w:val="00F409CF"/>
    <w:rsid w:val="00F40B64"/>
    <w:rsid w:val="00F40E30"/>
    <w:rsid w:val="00F41353"/>
    <w:rsid w:val="00F413D3"/>
    <w:rsid w:val="00F41B08"/>
    <w:rsid w:val="00F42B9B"/>
    <w:rsid w:val="00F435BB"/>
    <w:rsid w:val="00F440AD"/>
    <w:rsid w:val="00F44363"/>
    <w:rsid w:val="00F4444D"/>
    <w:rsid w:val="00F4492A"/>
    <w:rsid w:val="00F44E02"/>
    <w:rsid w:val="00F45A5B"/>
    <w:rsid w:val="00F471B0"/>
    <w:rsid w:val="00F471D0"/>
    <w:rsid w:val="00F474B1"/>
    <w:rsid w:val="00F47EF2"/>
    <w:rsid w:val="00F5011D"/>
    <w:rsid w:val="00F50B27"/>
    <w:rsid w:val="00F511E1"/>
    <w:rsid w:val="00F515E8"/>
    <w:rsid w:val="00F51B4D"/>
    <w:rsid w:val="00F51CE8"/>
    <w:rsid w:val="00F52283"/>
    <w:rsid w:val="00F52A70"/>
    <w:rsid w:val="00F52ED0"/>
    <w:rsid w:val="00F530A8"/>
    <w:rsid w:val="00F54A54"/>
    <w:rsid w:val="00F54FE6"/>
    <w:rsid w:val="00F55382"/>
    <w:rsid w:val="00F55B65"/>
    <w:rsid w:val="00F56096"/>
    <w:rsid w:val="00F56162"/>
    <w:rsid w:val="00F57E05"/>
    <w:rsid w:val="00F606C0"/>
    <w:rsid w:val="00F609BD"/>
    <w:rsid w:val="00F613C3"/>
    <w:rsid w:val="00F63E7D"/>
    <w:rsid w:val="00F64C82"/>
    <w:rsid w:val="00F677D1"/>
    <w:rsid w:val="00F67A1F"/>
    <w:rsid w:val="00F70AC4"/>
    <w:rsid w:val="00F719C7"/>
    <w:rsid w:val="00F73E7C"/>
    <w:rsid w:val="00F74BB4"/>
    <w:rsid w:val="00F74EB8"/>
    <w:rsid w:val="00F7541C"/>
    <w:rsid w:val="00F7560A"/>
    <w:rsid w:val="00F758FC"/>
    <w:rsid w:val="00F77B25"/>
    <w:rsid w:val="00F800D5"/>
    <w:rsid w:val="00F805D8"/>
    <w:rsid w:val="00F8100C"/>
    <w:rsid w:val="00F8157D"/>
    <w:rsid w:val="00F81A7C"/>
    <w:rsid w:val="00F82736"/>
    <w:rsid w:val="00F82FFC"/>
    <w:rsid w:val="00F839F4"/>
    <w:rsid w:val="00F83A43"/>
    <w:rsid w:val="00F85535"/>
    <w:rsid w:val="00F85B2C"/>
    <w:rsid w:val="00F8634E"/>
    <w:rsid w:val="00F87540"/>
    <w:rsid w:val="00F9029B"/>
    <w:rsid w:val="00F90D64"/>
    <w:rsid w:val="00F90DA3"/>
    <w:rsid w:val="00F92B7D"/>
    <w:rsid w:val="00F92E6C"/>
    <w:rsid w:val="00F93127"/>
    <w:rsid w:val="00F935D3"/>
    <w:rsid w:val="00F93ADB"/>
    <w:rsid w:val="00F94E78"/>
    <w:rsid w:val="00F9533D"/>
    <w:rsid w:val="00F95508"/>
    <w:rsid w:val="00F95A9D"/>
    <w:rsid w:val="00F95EA8"/>
    <w:rsid w:val="00F970D3"/>
    <w:rsid w:val="00F97C6A"/>
    <w:rsid w:val="00FA0AB6"/>
    <w:rsid w:val="00FA0B47"/>
    <w:rsid w:val="00FA11AF"/>
    <w:rsid w:val="00FA12A4"/>
    <w:rsid w:val="00FA177B"/>
    <w:rsid w:val="00FA20F2"/>
    <w:rsid w:val="00FA3FF7"/>
    <w:rsid w:val="00FA48F0"/>
    <w:rsid w:val="00FA593A"/>
    <w:rsid w:val="00FA7EE8"/>
    <w:rsid w:val="00FB014E"/>
    <w:rsid w:val="00FB047A"/>
    <w:rsid w:val="00FB0B1A"/>
    <w:rsid w:val="00FB0D05"/>
    <w:rsid w:val="00FB17FC"/>
    <w:rsid w:val="00FB1BA7"/>
    <w:rsid w:val="00FB268D"/>
    <w:rsid w:val="00FB28B5"/>
    <w:rsid w:val="00FB2B6B"/>
    <w:rsid w:val="00FB2B70"/>
    <w:rsid w:val="00FB2CDD"/>
    <w:rsid w:val="00FB4962"/>
    <w:rsid w:val="00FB51D4"/>
    <w:rsid w:val="00FB57AF"/>
    <w:rsid w:val="00FB5CEA"/>
    <w:rsid w:val="00FB6CAD"/>
    <w:rsid w:val="00FB7E7F"/>
    <w:rsid w:val="00FC019F"/>
    <w:rsid w:val="00FC090F"/>
    <w:rsid w:val="00FC14D6"/>
    <w:rsid w:val="00FC14FA"/>
    <w:rsid w:val="00FC1D0D"/>
    <w:rsid w:val="00FC23AD"/>
    <w:rsid w:val="00FC2423"/>
    <w:rsid w:val="00FC32C0"/>
    <w:rsid w:val="00FC4279"/>
    <w:rsid w:val="00FC49FF"/>
    <w:rsid w:val="00FC4AD3"/>
    <w:rsid w:val="00FC6853"/>
    <w:rsid w:val="00FC6B26"/>
    <w:rsid w:val="00FC6ECE"/>
    <w:rsid w:val="00FC70E1"/>
    <w:rsid w:val="00FC7F04"/>
    <w:rsid w:val="00FD0052"/>
    <w:rsid w:val="00FD1A0B"/>
    <w:rsid w:val="00FD2739"/>
    <w:rsid w:val="00FD2E75"/>
    <w:rsid w:val="00FD343D"/>
    <w:rsid w:val="00FD4173"/>
    <w:rsid w:val="00FD4192"/>
    <w:rsid w:val="00FD4B10"/>
    <w:rsid w:val="00FD56FD"/>
    <w:rsid w:val="00FD783A"/>
    <w:rsid w:val="00FD78F6"/>
    <w:rsid w:val="00FE02C5"/>
    <w:rsid w:val="00FE1700"/>
    <w:rsid w:val="00FE1711"/>
    <w:rsid w:val="00FE1BBE"/>
    <w:rsid w:val="00FE1D7F"/>
    <w:rsid w:val="00FE3495"/>
    <w:rsid w:val="00FE4280"/>
    <w:rsid w:val="00FE4341"/>
    <w:rsid w:val="00FE4CAE"/>
    <w:rsid w:val="00FE549C"/>
    <w:rsid w:val="00FE55D6"/>
    <w:rsid w:val="00FE5DA5"/>
    <w:rsid w:val="00FF077E"/>
    <w:rsid w:val="00FF0915"/>
    <w:rsid w:val="00FF097B"/>
    <w:rsid w:val="00FF104A"/>
    <w:rsid w:val="00FF11DD"/>
    <w:rsid w:val="00FF4BCA"/>
    <w:rsid w:val="00FF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F4A"/>
    <w:pPr>
      <w:ind w:left="720"/>
      <w:contextualSpacing/>
    </w:pPr>
  </w:style>
  <w:style w:type="table" w:styleId="a4">
    <w:name w:val="Table Grid"/>
    <w:basedOn w:val="a1"/>
    <w:uiPriority w:val="59"/>
    <w:rsid w:val="003D2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D75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D7575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885853"/>
  </w:style>
  <w:style w:type="paragraph" w:styleId="a7">
    <w:name w:val="footer"/>
    <w:basedOn w:val="a"/>
    <w:link w:val="Char1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885853"/>
  </w:style>
  <w:style w:type="character" w:styleId="Hyperlink">
    <w:name w:val="Hyperlink"/>
    <w:basedOn w:val="a0"/>
    <w:uiPriority w:val="99"/>
    <w:unhideWhenUsed/>
    <w:rsid w:val="005B048A"/>
    <w:rPr>
      <w:color w:val="0000FF" w:themeColor="hyperlink"/>
      <w:u w:val="single"/>
    </w:rPr>
  </w:style>
  <w:style w:type="paragraph" w:styleId="a8">
    <w:name w:val="footnote text"/>
    <w:basedOn w:val="a"/>
    <w:link w:val="Char2"/>
    <w:uiPriority w:val="99"/>
    <w:semiHidden/>
    <w:unhideWhenUsed/>
    <w:rsid w:val="009B1F14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8"/>
    <w:uiPriority w:val="99"/>
    <w:semiHidden/>
    <w:rsid w:val="009B1F1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9B1F1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F4A"/>
    <w:pPr>
      <w:ind w:left="720"/>
      <w:contextualSpacing/>
    </w:pPr>
  </w:style>
  <w:style w:type="table" w:styleId="a4">
    <w:name w:val="Table Grid"/>
    <w:basedOn w:val="a1"/>
    <w:uiPriority w:val="59"/>
    <w:rsid w:val="003D2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D75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D7575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885853"/>
  </w:style>
  <w:style w:type="paragraph" w:styleId="a7">
    <w:name w:val="footer"/>
    <w:basedOn w:val="a"/>
    <w:link w:val="Char1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885853"/>
  </w:style>
  <w:style w:type="character" w:styleId="Hyperlink">
    <w:name w:val="Hyperlink"/>
    <w:basedOn w:val="a0"/>
    <w:uiPriority w:val="99"/>
    <w:unhideWhenUsed/>
    <w:rsid w:val="005B048A"/>
    <w:rPr>
      <w:color w:val="0000FF" w:themeColor="hyperlink"/>
      <w:u w:val="single"/>
    </w:rPr>
  </w:style>
  <w:style w:type="paragraph" w:styleId="a8">
    <w:name w:val="footnote text"/>
    <w:basedOn w:val="a"/>
    <w:link w:val="Char2"/>
    <w:uiPriority w:val="99"/>
    <w:semiHidden/>
    <w:unhideWhenUsed/>
    <w:rsid w:val="009B1F14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8"/>
    <w:uiPriority w:val="99"/>
    <w:semiHidden/>
    <w:rsid w:val="009B1F1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9B1F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299EB-CD0D-452A-90C0-06CB35BC0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2524</TotalTime>
  <Pages>13</Pages>
  <Words>2374</Words>
  <Characters>13538</Characters>
  <Application>Microsoft Office Word</Application>
  <DocSecurity>0</DocSecurity>
  <Lines>112</Lines>
  <Paragraphs>31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15881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wsw</dc:creator>
  <cp:lastModifiedBy>wsw</cp:lastModifiedBy>
  <cp:revision>475</cp:revision>
  <cp:lastPrinted>2016-08-28T11:35:00Z</cp:lastPrinted>
  <dcterms:created xsi:type="dcterms:W3CDTF">2016-08-30T07:27:00Z</dcterms:created>
  <dcterms:modified xsi:type="dcterms:W3CDTF">2016-11-30T05:45:00Z</dcterms:modified>
</cp:coreProperties>
</file>